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49" w:rsidRPr="00A961CD" w:rsidRDefault="00E61949" w:rsidP="006C3997">
      <w:pPr>
        <w:spacing w:after="0" w:line="240" w:lineRule="auto"/>
        <w:ind w:right="720"/>
        <w:rPr>
          <w:rFonts w:ascii="Arial" w:eastAsia="Calibri" w:hAnsi="Arial" w:cs="Arial"/>
          <w:b/>
          <w:sz w:val="24"/>
          <w:szCs w:val="24"/>
          <w:u w:val="single"/>
        </w:rPr>
      </w:pPr>
    </w:p>
    <w:p w:rsidR="001C15A9" w:rsidRDefault="006C3997" w:rsidP="006C3997">
      <w:pPr>
        <w:spacing w:after="0" w:line="240" w:lineRule="auto"/>
        <w:ind w:right="720"/>
        <w:rPr>
          <w:rFonts w:ascii="Arial" w:eastAsia="Calibri" w:hAnsi="Arial" w:cs="Arial"/>
          <w:sz w:val="24"/>
          <w:szCs w:val="24"/>
        </w:rPr>
      </w:pPr>
      <w:r w:rsidRPr="00A961CD">
        <w:rPr>
          <w:rFonts w:ascii="Arial" w:eastAsia="Calibri" w:hAnsi="Arial" w:cs="Arial"/>
          <w:sz w:val="24"/>
          <w:szCs w:val="24"/>
        </w:rPr>
        <w:t xml:space="preserve">Proposed Revision Request </w:t>
      </w:r>
      <w:r w:rsidR="0048026F">
        <w:rPr>
          <w:rFonts w:ascii="Arial" w:eastAsia="Calibri" w:hAnsi="Arial" w:cs="Arial"/>
          <w:sz w:val="24"/>
          <w:szCs w:val="24"/>
        </w:rPr>
        <w:t xml:space="preserve">1312 </w:t>
      </w:r>
      <w:r w:rsidRPr="00A961CD">
        <w:rPr>
          <w:rFonts w:ascii="Arial" w:eastAsia="Calibri" w:hAnsi="Arial" w:cs="Arial"/>
          <w:sz w:val="24"/>
          <w:szCs w:val="24"/>
        </w:rPr>
        <w:t xml:space="preserve">clarifies the expectation under existing </w:t>
      </w:r>
      <w:r w:rsidR="0048026F">
        <w:rPr>
          <w:rFonts w:ascii="Arial" w:eastAsia="Calibri" w:hAnsi="Arial" w:cs="Arial"/>
          <w:sz w:val="24"/>
          <w:szCs w:val="24"/>
        </w:rPr>
        <w:t xml:space="preserve">CAISO </w:t>
      </w:r>
      <w:r w:rsidRPr="00A961CD">
        <w:rPr>
          <w:rFonts w:ascii="Arial" w:eastAsia="Calibri" w:hAnsi="Arial" w:cs="Arial"/>
          <w:sz w:val="24"/>
          <w:szCs w:val="24"/>
        </w:rPr>
        <w:t xml:space="preserve">tariff </w:t>
      </w:r>
      <w:r w:rsidR="0048026F">
        <w:rPr>
          <w:rFonts w:ascii="Arial" w:eastAsia="Calibri" w:hAnsi="Arial" w:cs="Arial"/>
          <w:sz w:val="24"/>
          <w:szCs w:val="24"/>
        </w:rPr>
        <w:t>rules that all resources, including non-generator resources and eligible intermittent resources, follow a trajectory between dispatch operating targets (DOTs)</w:t>
      </w:r>
      <w:r w:rsidRPr="00A961CD">
        <w:rPr>
          <w:rFonts w:ascii="Arial" w:eastAsia="Calibri" w:hAnsi="Arial" w:cs="Arial"/>
          <w:sz w:val="24"/>
          <w:szCs w:val="24"/>
        </w:rPr>
        <w:t>.  The CAISO tariff requires resources to respond to dispatch instructions (CAISO tariff sections 4.2.1 and 34.13.1.)   Among other requirements, the CAISO tariff states that if a dispatch instruction includes a timeframe, a resource will respond to a dispatch instruction within the stated timeframe. In addition, resources must not intentionally generate above or bel</w:t>
      </w:r>
      <w:r w:rsidR="00F1287C">
        <w:rPr>
          <w:rFonts w:ascii="Arial" w:eastAsia="Calibri" w:hAnsi="Arial" w:cs="Arial"/>
          <w:sz w:val="24"/>
          <w:szCs w:val="24"/>
        </w:rPr>
        <w:t>ow</w:t>
      </w:r>
      <w:r w:rsidR="0048026F">
        <w:rPr>
          <w:rFonts w:ascii="Arial" w:eastAsia="Calibri" w:hAnsi="Arial" w:cs="Arial"/>
          <w:sz w:val="24"/>
          <w:szCs w:val="24"/>
        </w:rPr>
        <w:t xml:space="preserve"> its DOT</w:t>
      </w:r>
      <w:r w:rsidR="00F1287C">
        <w:rPr>
          <w:rFonts w:ascii="Arial" w:eastAsia="Calibri" w:hAnsi="Arial" w:cs="Arial"/>
          <w:sz w:val="24"/>
          <w:szCs w:val="24"/>
        </w:rPr>
        <w:t>.  The CAISO expects</w:t>
      </w:r>
      <w:r w:rsidR="00E61949" w:rsidRPr="00A961CD">
        <w:rPr>
          <w:rFonts w:ascii="Arial" w:eastAsia="Calibri" w:hAnsi="Arial" w:cs="Arial"/>
          <w:sz w:val="24"/>
          <w:szCs w:val="24"/>
        </w:rPr>
        <w:t xml:space="preserve"> that when it dispatches a </w:t>
      </w:r>
      <w:r w:rsidRPr="00A961CD">
        <w:rPr>
          <w:rFonts w:ascii="Arial" w:eastAsia="Calibri" w:hAnsi="Arial" w:cs="Arial"/>
          <w:sz w:val="24"/>
          <w:szCs w:val="24"/>
        </w:rPr>
        <w:t xml:space="preserve">resource the resource will follow its dispatch operating point </w:t>
      </w:r>
      <w:r w:rsidR="0048026F">
        <w:rPr>
          <w:rFonts w:ascii="Arial" w:eastAsia="Calibri" w:hAnsi="Arial" w:cs="Arial"/>
          <w:sz w:val="24"/>
          <w:szCs w:val="24"/>
        </w:rPr>
        <w:t xml:space="preserve">(DOP) </w:t>
      </w:r>
      <w:r w:rsidRPr="00A961CD">
        <w:rPr>
          <w:rFonts w:ascii="Arial" w:eastAsia="Calibri" w:hAnsi="Arial" w:cs="Arial"/>
          <w:sz w:val="24"/>
          <w:szCs w:val="24"/>
        </w:rPr>
        <w:t>be</w:t>
      </w:r>
      <w:r w:rsidR="0048026F">
        <w:rPr>
          <w:rFonts w:ascii="Arial" w:eastAsia="Calibri" w:hAnsi="Arial" w:cs="Arial"/>
          <w:sz w:val="24"/>
          <w:szCs w:val="24"/>
        </w:rPr>
        <w:t>tween DOTs</w:t>
      </w:r>
      <w:r w:rsidRPr="00A961CD">
        <w:rPr>
          <w:rFonts w:ascii="Arial" w:eastAsia="Calibri" w:hAnsi="Arial" w:cs="Arial"/>
          <w:sz w:val="24"/>
          <w:szCs w:val="24"/>
        </w:rPr>
        <w:t xml:space="preserve">.  </w:t>
      </w:r>
      <w:r w:rsidR="00F1287C">
        <w:rPr>
          <w:rFonts w:ascii="Arial" w:eastAsia="Calibri" w:hAnsi="Arial" w:cs="Arial"/>
          <w:sz w:val="24"/>
          <w:szCs w:val="24"/>
        </w:rPr>
        <w:t xml:space="preserve">This expectation is consistent with </w:t>
      </w:r>
      <w:r w:rsidRPr="00A961CD">
        <w:rPr>
          <w:rFonts w:ascii="Arial" w:eastAsia="Calibri" w:hAnsi="Arial" w:cs="Arial"/>
          <w:sz w:val="24"/>
          <w:szCs w:val="24"/>
        </w:rPr>
        <w:t xml:space="preserve">how the CAISO’s settles instructed imbalance energy.  </w:t>
      </w:r>
      <w:r w:rsidR="00F1287C">
        <w:rPr>
          <w:rFonts w:ascii="Arial" w:eastAsia="Calibri" w:hAnsi="Arial" w:cs="Arial"/>
          <w:sz w:val="24"/>
          <w:szCs w:val="24"/>
        </w:rPr>
        <w:t xml:space="preserve">Under </w:t>
      </w:r>
      <w:r w:rsidR="00A961CD">
        <w:rPr>
          <w:rFonts w:ascii="Arial" w:eastAsia="Calibri" w:hAnsi="Arial" w:cs="Arial"/>
          <w:sz w:val="24"/>
          <w:szCs w:val="24"/>
        </w:rPr>
        <w:t xml:space="preserve">the CAISO tariff, an </w:t>
      </w:r>
      <w:r w:rsidR="0048026F">
        <w:rPr>
          <w:rFonts w:ascii="Arial" w:eastAsia="Calibri" w:hAnsi="Arial" w:cs="Arial"/>
          <w:sz w:val="24"/>
          <w:szCs w:val="24"/>
        </w:rPr>
        <w:t>eligible i</w:t>
      </w:r>
      <w:r w:rsidR="00E61949" w:rsidRPr="00A961CD">
        <w:rPr>
          <w:rFonts w:ascii="Arial" w:eastAsia="Calibri" w:hAnsi="Arial" w:cs="Arial"/>
          <w:sz w:val="24"/>
          <w:szCs w:val="24"/>
        </w:rPr>
        <w:t>ntermittent</w:t>
      </w:r>
      <w:r w:rsidR="0048026F">
        <w:rPr>
          <w:rFonts w:ascii="Arial" w:eastAsia="Calibri" w:hAnsi="Arial" w:cs="Arial"/>
          <w:sz w:val="24"/>
          <w:szCs w:val="24"/>
        </w:rPr>
        <w:t xml:space="preserve"> r</w:t>
      </w:r>
      <w:r w:rsidR="00A961CD">
        <w:rPr>
          <w:rFonts w:ascii="Arial" w:eastAsia="Calibri" w:hAnsi="Arial" w:cs="Arial"/>
          <w:sz w:val="24"/>
          <w:szCs w:val="24"/>
        </w:rPr>
        <w:t xml:space="preserve">esource </w:t>
      </w:r>
      <w:r w:rsidR="00A12886" w:rsidRPr="00A961CD">
        <w:rPr>
          <w:rFonts w:ascii="Arial" w:eastAsia="Calibri" w:hAnsi="Arial" w:cs="Arial"/>
          <w:sz w:val="24"/>
          <w:szCs w:val="24"/>
        </w:rPr>
        <w:t>may produce</w:t>
      </w:r>
      <w:r w:rsidR="001C15A9">
        <w:rPr>
          <w:rFonts w:ascii="Arial" w:eastAsia="Calibri" w:hAnsi="Arial" w:cs="Arial"/>
          <w:sz w:val="24"/>
          <w:szCs w:val="24"/>
        </w:rPr>
        <w:t xml:space="preserve"> to its</w:t>
      </w:r>
      <w:r w:rsidR="00A12886" w:rsidRPr="00A961CD">
        <w:rPr>
          <w:rFonts w:ascii="Arial" w:eastAsia="Calibri" w:hAnsi="Arial" w:cs="Arial"/>
          <w:sz w:val="24"/>
          <w:szCs w:val="24"/>
        </w:rPr>
        <w:t xml:space="preserve"> c</w:t>
      </w:r>
      <w:r w:rsidR="001C15A9">
        <w:rPr>
          <w:rFonts w:ascii="Arial" w:eastAsia="Calibri" w:hAnsi="Arial" w:cs="Arial"/>
          <w:sz w:val="24"/>
          <w:szCs w:val="24"/>
        </w:rPr>
        <w:t>apability</w:t>
      </w:r>
      <w:r w:rsidR="00A12886" w:rsidRPr="00A961CD">
        <w:rPr>
          <w:rFonts w:ascii="Arial" w:eastAsia="Calibri" w:hAnsi="Arial" w:cs="Arial"/>
          <w:sz w:val="24"/>
          <w:szCs w:val="24"/>
        </w:rPr>
        <w:t xml:space="preserve"> when its DOT equals its forecast</w:t>
      </w:r>
      <w:r w:rsidR="001C15A9">
        <w:rPr>
          <w:rFonts w:ascii="Arial" w:eastAsia="Calibri" w:hAnsi="Arial" w:cs="Arial"/>
          <w:sz w:val="24"/>
          <w:szCs w:val="24"/>
        </w:rPr>
        <w:t>ed output. (</w:t>
      </w:r>
      <w:r w:rsidR="001C15A9" w:rsidRPr="001C15A9">
        <w:rPr>
          <w:rFonts w:ascii="Arial" w:eastAsia="Calibri" w:hAnsi="Arial" w:cs="Arial"/>
          <w:i/>
          <w:sz w:val="24"/>
          <w:szCs w:val="24"/>
        </w:rPr>
        <w:t xml:space="preserve">See </w:t>
      </w:r>
      <w:r w:rsidR="001C15A9">
        <w:rPr>
          <w:rFonts w:ascii="Arial" w:eastAsia="Calibri" w:hAnsi="Arial" w:cs="Arial"/>
          <w:sz w:val="24"/>
          <w:szCs w:val="24"/>
        </w:rPr>
        <w:t xml:space="preserve">CAISO Tariff Section 34.13.1.)  </w:t>
      </w:r>
      <w:r w:rsidR="00825FD9">
        <w:rPr>
          <w:rFonts w:ascii="Arial" w:eastAsia="Calibri" w:hAnsi="Arial" w:cs="Arial"/>
          <w:sz w:val="24"/>
          <w:szCs w:val="24"/>
        </w:rPr>
        <w:t>The C</w:t>
      </w:r>
      <w:r w:rsidR="001C15A9">
        <w:rPr>
          <w:rFonts w:ascii="Arial" w:eastAsia="Calibri" w:hAnsi="Arial" w:cs="Arial"/>
          <w:sz w:val="24"/>
          <w:szCs w:val="24"/>
        </w:rPr>
        <w:t>AISO recognizes that during these intervals,</w:t>
      </w:r>
      <w:r w:rsidR="00A12886" w:rsidRPr="00A961CD">
        <w:rPr>
          <w:rFonts w:ascii="Arial" w:eastAsia="Calibri" w:hAnsi="Arial" w:cs="Arial"/>
          <w:sz w:val="24"/>
          <w:szCs w:val="24"/>
        </w:rPr>
        <w:t xml:space="preserve"> </w:t>
      </w:r>
      <w:r w:rsidR="001C15A9">
        <w:rPr>
          <w:rFonts w:ascii="Arial" w:eastAsia="Calibri" w:hAnsi="Arial" w:cs="Arial"/>
          <w:sz w:val="24"/>
          <w:szCs w:val="24"/>
        </w:rPr>
        <w:t xml:space="preserve">an </w:t>
      </w:r>
      <w:r w:rsidR="0048026F">
        <w:rPr>
          <w:rFonts w:ascii="Arial" w:eastAsia="Calibri" w:hAnsi="Arial" w:cs="Arial"/>
          <w:sz w:val="24"/>
          <w:szCs w:val="24"/>
        </w:rPr>
        <w:t>eligible intermittent r</w:t>
      </w:r>
      <w:r w:rsidR="00A12886" w:rsidRPr="00A961CD">
        <w:rPr>
          <w:rFonts w:ascii="Arial" w:eastAsia="Calibri" w:hAnsi="Arial" w:cs="Arial"/>
          <w:sz w:val="24"/>
          <w:szCs w:val="24"/>
        </w:rPr>
        <w:t xml:space="preserve">esource may actually </w:t>
      </w:r>
      <w:r w:rsidR="001C15A9">
        <w:rPr>
          <w:rFonts w:ascii="Arial" w:eastAsia="Calibri" w:hAnsi="Arial" w:cs="Arial"/>
          <w:sz w:val="24"/>
          <w:szCs w:val="24"/>
        </w:rPr>
        <w:t xml:space="preserve">produce more or less energy than </w:t>
      </w:r>
      <w:r w:rsidR="00A12886" w:rsidRPr="00A961CD">
        <w:rPr>
          <w:rFonts w:ascii="Arial" w:eastAsia="Calibri" w:hAnsi="Arial" w:cs="Arial"/>
          <w:sz w:val="24"/>
          <w:szCs w:val="24"/>
        </w:rPr>
        <w:t>its forecast</w:t>
      </w:r>
      <w:r w:rsidR="00944866">
        <w:rPr>
          <w:rFonts w:ascii="Arial" w:eastAsia="Calibri" w:hAnsi="Arial" w:cs="Arial"/>
          <w:sz w:val="24"/>
          <w:szCs w:val="24"/>
        </w:rPr>
        <w:t>ed output.  However, during these intervals,</w:t>
      </w:r>
      <w:r w:rsidR="00F1287C">
        <w:rPr>
          <w:rFonts w:ascii="Arial" w:eastAsia="Calibri" w:hAnsi="Arial" w:cs="Arial"/>
          <w:sz w:val="24"/>
          <w:szCs w:val="24"/>
        </w:rPr>
        <w:t xml:space="preserve"> its DOT remains its forecasted output.</w:t>
      </w:r>
    </w:p>
    <w:p w:rsidR="001C15A9" w:rsidRDefault="001C15A9" w:rsidP="006C3997">
      <w:pPr>
        <w:spacing w:after="0" w:line="240" w:lineRule="auto"/>
        <w:ind w:right="720"/>
        <w:rPr>
          <w:rFonts w:ascii="Arial" w:eastAsia="Calibri" w:hAnsi="Arial" w:cs="Arial"/>
          <w:sz w:val="24"/>
          <w:szCs w:val="24"/>
        </w:rPr>
      </w:pPr>
    </w:p>
    <w:p w:rsidR="00F94FE3" w:rsidRPr="00F94FE3" w:rsidRDefault="00F94FE3" w:rsidP="006C3997">
      <w:pPr>
        <w:spacing w:after="0" w:line="240" w:lineRule="auto"/>
        <w:ind w:right="720"/>
        <w:rPr>
          <w:rFonts w:ascii="Arial" w:eastAsia="Calibri" w:hAnsi="Arial" w:cs="Arial"/>
          <w:b/>
          <w:sz w:val="24"/>
          <w:szCs w:val="24"/>
          <w:u w:val="single"/>
        </w:rPr>
      </w:pPr>
      <w:r w:rsidRPr="00F94FE3">
        <w:rPr>
          <w:rFonts w:ascii="Arial" w:eastAsia="Calibri" w:hAnsi="Arial" w:cs="Arial"/>
          <w:b/>
          <w:sz w:val="24"/>
          <w:szCs w:val="24"/>
          <w:u w:val="single"/>
        </w:rPr>
        <w:t>Response to SCE comments</w:t>
      </w:r>
    </w:p>
    <w:p w:rsidR="006C3997" w:rsidRDefault="00A12886" w:rsidP="006C3997">
      <w:pPr>
        <w:spacing w:after="0" w:line="240" w:lineRule="auto"/>
        <w:ind w:right="720"/>
        <w:rPr>
          <w:rFonts w:ascii="Arial" w:eastAsia="Calibri" w:hAnsi="Arial" w:cs="Arial"/>
          <w:sz w:val="24"/>
          <w:szCs w:val="24"/>
        </w:rPr>
      </w:pPr>
      <w:r w:rsidRPr="00A961CD">
        <w:rPr>
          <w:rFonts w:ascii="Arial" w:eastAsia="Calibri" w:hAnsi="Arial" w:cs="Arial"/>
          <w:sz w:val="24"/>
          <w:szCs w:val="24"/>
        </w:rPr>
        <w:t>SCE asserts that t</w:t>
      </w:r>
      <w:r w:rsidR="0048026F">
        <w:rPr>
          <w:rFonts w:ascii="Arial" w:eastAsia="Calibri" w:hAnsi="Arial" w:cs="Arial"/>
          <w:sz w:val="24"/>
          <w:szCs w:val="24"/>
        </w:rPr>
        <w:t>he CAISO’s expectation that an eligible intermittent r</w:t>
      </w:r>
      <w:r w:rsidRPr="00A961CD">
        <w:rPr>
          <w:rFonts w:ascii="Arial" w:eastAsia="Calibri" w:hAnsi="Arial" w:cs="Arial"/>
          <w:sz w:val="24"/>
          <w:szCs w:val="24"/>
        </w:rPr>
        <w:t>esource follow its DOP between DOTs is infeasible for several reasons.</w:t>
      </w:r>
      <w:r w:rsidR="0048026F">
        <w:rPr>
          <w:rFonts w:ascii="Arial" w:eastAsia="Calibri" w:hAnsi="Arial" w:cs="Arial"/>
          <w:sz w:val="24"/>
          <w:szCs w:val="24"/>
        </w:rPr>
        <w:t xml:space="preserve">  First, SCE asserts when an eligible intermittent r</w:t>
      </w:r>
      <w:r w:rsidR="00A961CD" w:rsidRPr="00A961CD">
        <w:rPr>
          <w:rFonts w:ascii="Arial" w:eastAsia="Calibri" w:hAnsi="Arial" w:cs="Arial"/>
          <w:sz w:val="24"/>
          <w:szCs w:val="24"/>
        </w:rPr>
        <w:t>esource is producing</w:t>
      </w:r>
      <w:r w:rsidR="001C15A9">
        <w:rPr>
          <w:rFonts w:ascii="Arial" w:eastAsia="Calibri" w:hAnsi="Arial" w:cs="Arial"/>
          <w:sz w:val="24"/>
          <w:szCs w:val="24"/>
        </w:rPr>
        <w:t xml:space="preserve"> to</w:t>
      </w:r>
      <w:r w:rsidR="00A961CD" w:rsidRPr="00A961CD">
        <w:rPr>
          <w:rFonts w:ascii="Arial" w:eastAsia="Calibri" w:hAnsi="Arial" w:cs="Arial"/>
          <w:sz w:val="24"/>
          <w:szCs w:val="24"/>
        </w:rPr>
        <w:t xml:space="preserve"> its capability </w:t>
      </w:r>
      <w:r w:rsidR="001C15A9">
        <w:rPr>
          <w:rFonts w:ascii="Arial" w:eastAsia="Calibri" w:hAnsi="Arial" w:cs="Arial"/>
          <w:sz w:val="24"/>
          <w:szCs w:val="24"/>
        </w:rPr>
        <w:t>it is un</w:t>
      </w:r>
      <w:r w:rsidR="00A961CD" w:rsidRPr="00A961CD">
        <w:rPr>
          <w:rFonts w:ascii="Arial" w:eastAsia="Calibri" w:hAnsi="Arial" w:cs="Arial"/>
          <w:sz w:val="24"/>
          <w:szCs w:val="24"/>
        </w:rPr>
        <w:t xml:space="preserve">likely </w:t>
      </w:r>
      <w:r w:rsidR="001C15A9">
        <w:rPr>
          <w:rFonts w:ascii="Arial" w:eastAsia="Calibri" w:hAnsi="Arial" w:cs="Arial"/>
          <w:sz w:val="24"/>
          <w:szCs w:val="24"/>
        </w:rPr>
        <w:t xml:space="preserve">that its output will </w:t>
      </w:r>
      <w:r w:rsidR="00A961CD" w:rsidRPr="00A961CD">
        <w:rPr>
          <w:rFonts w:ascii="Arial" w:eastAsia="Calibri" w:hAnsi="Arial" w:cs="Arial"/>
          <w:sz w:val="24"/>
          <w:szCs w:val="24"/>
        </w:rPr>
        <w:t>equal its forecast</w:t>
      </w:r>
      <w:r w:rsidR="001C15A9">
        <w:rPr>
          <w:rFonts w:ascii="Arial" w:eastAsia="Calibri" w:hAnsi="Arial" w:cs="Arial"/>
          <w:sz w:val="24"/>
          <w:szCs w:val="24"/>
        </w:rPr>
        <w:t xml:space="preserve">ed output.  </w:t>
      </w:r>
      <w:r w:rsidR="008D0323">
        <w:rPr>
          <w:rFonts w:ascii="Arial" w:eastAsia="Calibri" w:hAnsi="Arial" w:cs="Arial"/>
          <w:sz w:val="24"/>
          <w:szCs w:val="24"/>
        </w:rPr>
        <w:t xml:space="preserve">Instead, its output </w:t>
      </w:r>
      <w:r w:rsidR="001C15A9">
        <w:rPr>
          <w:rFonts w:ascii="Arial" w:eastAsia="Calibri" w:hAnsi="Arial" w:cs="Arial"/>
          <w:sz w:val="24"/>
          <w:szCs w:val="24"/>
        </w:rPr>
        <w:t xml:space="preserve">will </w:t>
      </w:r>
      <w:r w:rsidR="008D0323">
        <w:rPr>
          <w:rFonts w:ascii="Arial" w:eastAsia="Calibri" w:hAnsi="Arial" w:cs="Arial"/>
          <w:sz w:val="24"/>
          <w:szCs w:val="24"/>
        </w:rPr>
        <w:t xml:space="preserve">likely </w:t>
      </w:r>
      <w:r w:rsidR="001C15A9">
        <w:rPr>
          <w:rFonts w:ascii="Arial" w:eastAsia="Calibri" w:hAnsi="Arial" w:cs="Arial"/>
          <w:sz w:val="24"/>
          <w:szCs w:val="24"/>
        </w:rPr>
        <w:t>be either higher or lower</w:t>
      </w:r>
      <w:r w:rsidR="006B163C">
        <w:rPr>
          <w:rFonts w:ascii="Arial" w:eastAsia="Calibri" w:hAnsi="Arial" w:cs="Arial"/>
          <w:sz w:val="24"/>
          <w:szCs w:val="24"/>
        </w:rPr>
        <w:t xml:space="preserve"> than</w:t>
      </w:r>
      <w:r w:rsidR="008D0323">
        <w:rPr>
          <w:rFonts w:ascii="Arial" w:eastAsia="Calibri" w:hAnsi="Arial" w:cs="Arial"/>
          <w:sz w:val="24"/>
          <w:szCs w:val="24"/>
        </w:rPr>
        <w:t xml:space="preserve"> its forecasted output</w:t>
      </w:r>
      <w:r w:rsidR="001C15A9">
        <w:rPr>
          <w:rFonts w:ascii="Arial" w:eastAsia="Calibri" w:hAnsi="Arial" w:cs="Arial"/>
          <w:sz w:val="24"/>
          <w:szCs w:val="24"/>
        </w:rPr>
        <w:t>.</w:t>
      </w:r>
      <w:r w:rsidR="008D0323">
        <w:rPr>
          <w:rFonts w:ascii="Arial" w:eastAsia="Calibri" w:hAnsi="Arial" w:cs="Arial"/>
          <w:sz w:val="24"/>
          <w:szCs w:val="24"/>
        </w:rPr>
        <w:t xml:space="preserve">   </w:t>
      </w:r>
      <w:r w:rsidR="00944866">
        <w:rPr>
          <w:rFonts w:ascii="Arial" w:eastAsia="Calibri" w:hAnsi="Arial" w:cs="Arial"/>
          <w:sz w:val="24"/>
          <w:szCs w:val="24"/>
        </w:rPr>
        <w:t xml:space="preserve">As a result, an </w:t>
      </w:r>
      <w:r w:rsidR="0048026F">
        <w:rPr>
          <w:rFonts w:ascii="Arial" w:eastAsia="Calibri" w:hAnsi="Arial" w:cs="Arial"/>
          <w:sz w:val="24"/>
          <w:szCs w:val="24"/>
        </w:rPr>
        <w:t>eligible intermittent r</w:t>
      </w:r>
      <w:r w:rsidR="001C15A9">
        <w:rPr>
          <w:rFonts w:ascii="Arial" w:eastAsia="Calibri" w:hAnsi="Arial" w:cs="Arial"/>
          <w:sz w:val="24"/>
          <w:szCs w:val="24"/>
        </w:rPr>
        <w:t>esource</w:t>
      </w:r>
      <w:r w:rsidR="008D0323">
        <w:rPr>
          <w:rFonts w:ascii="Arial" w:eastAsia="Calibri" w:hAnsi="Arial" w:cs="Arial"/>
          <w:sz w:val="24"/>
          <w:szCs w:val="24"/>
        </w:rPr>
        <w:t xml:space="preserve"> may not have the ability </w:t>
      </w:r>
      <w:r w:rsidR="00A961CD" w:rsidRPr="00A961CD">
        <w:rPr>
          <w:rFonts w:ascii="Arial" w:eastAsia="Calibri" w:hAnsi="Arial" w:cs="Arial"/>
          <w:sz w:val="24"/>
          <w:szCs w:val="24"/>
        </w:rPr>
        <w:t xml:space="preserve">to follow its DOP between </w:t>
      </w:r>
      <w:r w:rsidR="0048026F">
        <w:rPr>
          <w:rFonts w:ascii="Arial" w:eastAsia="Calibri" w:hAnsi="Arial" w:cs="Arial"/>
          <w:sz w:val="24"/>
          <w:szCs w:val="24"/>
        </w:rPr>
        <w:t>DOTs in response to an operating i</w:t>
      </w:r>
      <w:r w:rsidR="00A961CD" w:rsidRPr="00A961CD">
        <w:rPr>
          <w:rFonts w:ascii="Arial" w:eastAsia="Calibri" w:hAnsi="Arial" w:cs="Arial"/>
          <w:sz w:val="24"/>
          <w:szCs w:val="24"/>
        </w:rPr>
        <w:t xml:space="preserve">nstruction.  The CAISO understands SCE’s concern and has revised the draft </w:t>
      </w:r>
      <w:r w:rsidR="0048026F">
        <w:rPr>
          <w:rFonts w:ascii="Arial" w:eastAsia="Calibri" w:hAnsi="Arial" w:cs="Arial"/>
          <w:sz w:val="24"/>
          <w:szCs w:val="24"/>
        </w:rPr>
        <w:t>language to state that when an eligible intermittent r</w:t>
      </w:r>
      <w:r w:rsidR="00A961CD" w:rsidRPr="00A961CD">
        <w:rPr>
          <w:rFonts w:ascii="Arial" w:eastAsia="Calibri" w:hAnsi="Arial" w:cs="Arial"/>
          <w:sz w:val="24"/>
          <w:szCs w:val="24"/>
        </w:rPr>
        <w:t xml:space="preserve">esource is producing as capable, </w:t>
      </w:r>
      <w:r w:rsidR="006B163C">
        <w:rPr>
          <w:rFonts w:ascii="Arial" w:eastAsia="Calibri" w:hAnsi="Arial" w:cs="Arial"/>
          <w:i/>
          <w:sz w:val="24"/>
          <w:szCs w:val="24"/>
        </w:rPr>
        <w:t>i.</w:t>
      </w:r>
      <w:r w:rsidR="00A961CD" w:rsidRPr="00A961CD">
        <w:rPr>
          <w:rFonts w:ascii="Arial" w:eastAsia="Calibri" w:hAnsi="Arial" w:cs="Arial"/>
          <w:i/>
          <w:sz w:val="24"/>
          <w:szCs w:val="24"/>
        </w:rPr>
        <w:t>e</w:t>
      </w:r>
      <w:r w:rsidR="006B163C">
        <w:rPr>
          <w:rFonts w:ascii="Arial" w:eastAsia="Calibri" w:hAnsi="Arial" w:cs="Arial"/>
          <w:i/>
          <w:sz w:val="24"/>
          <w:szCs w:val="24"/>
        </w:rPr>
        <w:t>.,</w:t>
      </w:r>
      <w:r w:rsidR="00A961CD" w:rsidRPr="00A961CD">
        <w:rPr>
          <w:rFonts w:ascii="Arial" w:eastAsia="Calibri" w:hAnsi="Arial" w:cs="Arial"/>
          <w:sz w:val="24"/>
          <w:szCs w:val="24"/>
        </w:rPr>
        <w:t xml:space="preserve"> when its DOT equates with its forecast) and receives a</w:t>
      </w:r>
      <w:r w:rsidR="0048026F">
        <w:rPr>
          <w:rFonts w:ascii="Arial" w:eastAsia="Calibri" w:hAnsi="Arial" w:cs="Arial"/>
          <w:sz w:val="24"/>
          <w:szCs w:val="24"/>
        </w:rPr>
        <w:t>n operating i</w:t>
      </w:r>
      <w:r w:rsidR="00A961CD" w:rsidRPr="00A961CD">
        <w:rPr>
          <w:rFonts w:ascii="Arial" w:eastAsia="Calibri" w:hAnsi="Arial" w:cs="Arial"/>
          <w:sz w:val="24"/>
          <w:szCs w:val="24"/>
        </w:rPr>
        <w:t xml:space="preserve">nstruction to reduce its DOT the resource should still follow a trajectory </w:t>
      </w:r>
      <w:r w:rsidR="0048026F">
        <w:rPr>
          <w:rFonts w:ascii="Arial" w:eastAsia="Calibri" w:hAnsi="Arial" w:cs="Arial"/>
          <w:sz w:val="24"/>
          <w:szCs w:val="24"/>
        </w:rPr>
        <w:t>between real-time dispatch i</w:t>
      </w:r>
      <w:r w:rsidR="001C15A9">
        <w:rPr>
          <w:rFonts w:ascii="Arial" w:eastAsia="Calibri" w:hAnsi="Arial" w:cs="Arial"/>
          <w:sz w:val="24"/>
          <w:szCs w:val="24"/>
        </w:rPr>
        <w:t xml:space="preserve">ntervals </w:t>
      </w:r>
      <w:r w:rsidR="00A961CD" w:rsidRPr="00A961CD">
        <w:rPr>
          <w:rFonts w:ascii="Arial" w:eastAsia="Calibri" w:hAnsi="Arial" w:cs="Arial"/>
          <w:sz w:val="24"/>
          <w:szCs w:val="24"/>
        </w:rPr>
        <w:t>to reach its new DOT.</w:t>
      </w:r>
      <w:r w:rsidR="001C15A9">
        <w:rPr>
          <w:rFonts w:ascii="Arial" w:eastAsia="Calibri" w:hAnsi="Arial" w:cs="Arial"/>
          <w:sz w:val="24"/>
          <w:szCs w:val="24"/>
        </w:rPr>
        <w:t xml:space="preserve">  </w:t>
      </w:r>
    </w:p>
    <w:p w:rsidR="001C15A9" w:rsidRDefault="001C15A9" w:rsidP="006C3997">
      <w:pPr>
        <w:spacing w:after="0" w:line="240" w:lineRule="auto"/>
        <w:ind w:right="720"/>
        <w:rPr>
          <w:rFonts w:ascii="Arial" w:eastAsia="Calibri" w:hAnsi="Arial" w:cs="Arial"/>
          <w:sz w:val="24"/>
          <w:szCs w:val="24"/>
        </w:rPr>
      </w:pPr>
    </w:p>
    <w:p w:rsidR="001C15A9" w:rsidRDefault="001C15A9" w:rsidP="005808F6">
      <w:pPr>
        <w:spacing w:after="0" w:line="240" w:lineRule="auto"/>
        <w:ind w:right="720"/>
        <w:rPr>
          <w:rFonts w:ascii="Arial" w:eastAsia="Calibri" w:hAnsi="Arial" w:cs="Arial"/>
          <w:sz w:val="24"/>
          <w:szCs w:val="24"/>
        </w:rPr>
      </w:pPr>
      <w:r>
        <w:rPr>
          <w:rFonts w:ascii="Arial" w:eastAsia="Calibri" w:hAnsi="Arial" w:cs="Arial"/>
          <w:sz w:val="24"/>
          <w:szCs w:val="24"/>
        </w:rPr>
        <w:t xml:space="preserve">Second, SCE asserts that </w:t>
      </w:r>
      <w:r w:rsidR="005808F6">
        <w:rPr>
          <w:rFonts w:ascii="Arial" w:eastAsia="Calibri" w:hAnsi="Arial" w:cs="Arial"/>
          <w:sz w:val="24"/>
          <w:szCs w:val="24"/>
        </w:rPr>
        <w:t xml:space="preserve">the </w:t>
      </w:r>
      <w:r w:rsidRPr="001C15A9">
        <w:rPr>
          <w:rFonts w:ascii="Arial" w:eastAsia="Calibri" w:hAnsi="Arial" w:cs="Arial"/>
          <w:sz w:val="24"/>
          <w:szCs w:val="24"/>
        </w:rPr>
        <w:t xml:space="preserve">CAISO has already instructed SCE to have resources follow immediate ramping across 5 minutes as </w:t>
      </w:r>
      <w:r w:rsidR="005808F6">
        <w:rPr>
          <w:rFonts w:ascii="Arial" w:eastAsia="Calibri" w:hAnsi="Arial" w:cs="Arial"/>
          <w:sz w:val="24"/>
          <w:szCs w:val="24"/>
        </w:rPr>
        <w:t>the operating procedure for Real-Time Contingency Dispatch, which is t</w:t>
      </w:r>
      <w:r w:rsidR="005808F6" w:rsidRPr="005808F6">
        <w:rPr>
          <w:rFonts w:ascii="Arial" w:eastAsia="Calibri" w:hAnsi="Arial" w:cs="Arial"/>
          <w:sz w:val="24"/>
          <w:szCs w:val="24"/>
        </w:rPr>
        <w:t>he mode of the R</w:t>
      </w:r>
      <w:r w:rsidR="005808F6">
        <w:rPr>
          <w:rFonts w:ascii="Arial" w:eastAsia="Calibri" w:hAnsi="Arial" w:cs="Arial"/>
          <w:sz w:val="24"/>
          <w:szCs w:val="24"/>
        </w:rPr>
        <w:t xml:space="preserve">eal-Time Dispatch that the CAISO uses </w:t>
      </w:r>
      <w:r w:rsidR="005808F6" w:rsidRPr="005808F6">
        <w:rPr>
          <w:rFonts w:ascii="Arial" w:eastAsia="Calibri" w:hAnsi="Arial" w:cs="Arial"/>
          <w:sz w:val="24"/>
          <w:szCs w:val="24"/>
        </w:rPr>
        <w:t>whe</w:t>
      </w:r>
      <w:r w:rsidR="005808F6">
        <w:rPr>
          <w:rFonts w:ascii="Arial" w:eastAsia="Calibri" w:hAnsi="Arial" w:cs="Arial"/>
          <w:sz w:val="24"/>
          <w:szCs w:val="24"/>
        </w:rPr>
        <w:t>n a transmission or generation c</w:t>
      </w:r>
      <w:r w:rsidR="005808F6" w:rsidRPr="005808F6">
        <w:rPr>
          <w:rFonts w:ascii="Arial" w:eastAsia="Calibri" w:hAnsi="Arial" w:cs="Arial"/>
          <w:sz w:val="24"/>
          <w:szCs w:val="24"/>
        </w:rPr>
        <w:t>ontingency</w:t>
      </w:r>
      <w:r w:rsidR="005808F6">
        <w:rPr>
          <w:rFonts w:ascii="Arial" w:eastAsia="Calibri" w:hAnsi="Arial" w:cs="Arial"/>
          <w:sz w:val="24"/>
          <w:szCs w:val="24"/>
        </w:rPr>
        <w:t xml:space="preserve"> occurs and allows the CAISO to include all contingency only operating r</w:t>
      </w:r>
      <w:r w:rsidR="005808F6" w:rsidRPr="005808F6">
        <w:rPr>
          <w:rFonts w:ascii="Arial" w:eastAsia="Calibri" w:hAnsi="Arial" w:cs="Arial"/>
          <w:sz w:val="24"/>
          <w:szCs w:val="24"/>
        </w:rPr>
        <w:t>eserves in the optimization.</w:t>
      </w:r>
      <w:r w:rsidR="005808F6">
        <w:rPr>
          <w:rFonts w:ascii="Arial" w:eastAsia="Calibri" w:hAnsi="Arial" w:cs="Arial"/>
          <w:sz w:val="24"/>
          <w:szCs w:val="24"/>
        </w:rPr>
        <w:t xml:space="preserve">  </w:t>
      </w:r>
      <w:r w:rsidR="00F94FE3">
        <w:rPr>
          <w:rFonts w:ascii="Arial" w:eastAsia="Calibri" w:hAnsi="Arial" w:cs="Arial"/>
          <w:sz w:val="24"/>
          <w:szCs w:val="24"/>
        </w:rPr>
        <w:t>Real Time C</w:t>
      </w:r>
      <w:r w:rsidR="007B35B8">
        <w:rPr>
          <w:rFonts w:ascii="Arial" w:eastAsia="Calibri" w:hAnsi="Arial" w:cs="Arial"/>
          <w:sz w:val="24"/>
          <w:szCs w:val="24"/>
        </w:rPr>
        <w:t>ontingency Dispatch</w:t>
      </w:r>
      <w:r w:rsidR="007B35B8" w:rsidRPr="007B35B8">
        <w:rPr>
          <w:rFonts w:ascii="Arial" w:eastAsia="Calibri" w:hAnsi="Arial" w:cs="Arial"/>
          <w:sz w:val="24"/>
          <w:szCs w:val="24"/>
        </w:rPr>
        <w:t xml:space="preserve"> uses </w:t>
      </w:r>
      <w:r w:rsidR="007B35B8">
        <w:rPr>
          <w:rFonts w:ascii="Arial" w:eastAsia="Calibri" w:hAnsi="Arial" w:cs="Arial"/>
          <w:sz w:val="24"/>
          <w:szCs w:val="24"/>
        </w:rPr>
        <w:t xml:space="preserve">the CAISO’s Security Constrained Economic Dispatch </w:t>
      </w:r>
      <w:r w:rsidR="007B35B8" w:rsidRPr="007B35B8">
        <w:rPr>
          <w:rFonts w:ascii="Arial" w:eastAsia="Calibri" w:hAnsi="Arial" w:cs="Arial"/>
          <w:sz w:val="24"/>
          <w:szCs w:val="24"/>
        </w:rPr>
        <w:t>to produce an optimized set</w:t>
      </w:r>
      <w:r w:rsidR="00F94FE3">
        <w:rPr>
          <w:rFonts w:ascii="Arial" w:eastAsia="Calibri" w:hAnsi="Arial" w:cs="Arial"/>
          <w:sz w:val="24"/>
          <w:szCs w:val="24"/>
        </w:rPr>
        <w:t xml:space="preserve"> </w:t>
      </w:r>
      <w:r w:rsidR="007B35B8" w:rsidRPr="007B35B8">
        <w:rPr>
          <w:rFonts w:ascii="Arial" w:eastAsia="Calibri" w:hAnsi="Arial" w:cs="Arial"/>
          <w:sz w:val="24"/>
          <w:szCs w:val="24"/>
        </w:rPr>
        <w:t>of binding Dispatch Instructions for one (1) or more ten-minute Dispatch Intervals instead of a normal five</w:t>
      </w:r>
      <w:r w:rsidR="007B35B8">
        <w:rPr>
          <w:rFonts w:ascii="Arial" w:eastAsia="Calibri" w:hAnsi="Arial" w:cs="Arial"/>
          <w:sz w:val="24"/>
          <w:szCs w:val="24"/>
        </w:rPr>
        <w:t xml:space="preserve"> </w:t>
      </w:r>
      <w:r w:rsidR="007B35B8" w:rsidRPr="007B35B8">
        <w:rPr>
          <w:rFonts w:ascii="Arial" w:eastAsia="Calibri" w:hAnsi="Arial" w:cs="Arial"/>
          <w:sz w:val="24"/>
          <w:szCs w:val="24"/>
        </w:rPr>
        <w:t>minute Dispatch Interval.</w:t>
      </w:r>
      <w:r w:rsidR="007B35B8">
        <w:rPr>
          <w:rFonts w:ascii="Arial" w:eastAsia="Calibri" w:hAnsi="Arial" w:cs="Arial"/>
          <w:sz w:val="24"/>
          <w:szCs w:val="24"/>
        </w:rPr>
        <w:t xml:space="preserve">  </w:t>
      </w:r>
      <w:r w:rsidR="005808F6">
        <w:rPr>
          <w:rFonts w:ascii="Arial" w:eastAsia="Calibri" w:hAnsi="Arial" w:cs="Arial"/>
          <w:sz w:val="24"/>
          <w:szCs w:val="24"/>
        </w:rPr>
        <w:t xml:space="preserve">The CAISO </w:t>
      </w:r>
      <w:r w:rsidR="005808F6">
        <w:rPr>
          <w:rFonts w:ascii="Arial" w:eastAsia="Calibri" w:hAnsi="Arial" w:cs="Arial"/>
          <w:sz w:val="24"/>
          <w:szCs w:val="24"/>
        </w:rPr>
        <w:lastRenderedPageBreak/>
        <w:t xml:space="preserve">has not instructed SCE to </w:t>
      </w:r>
      <w:r w:rsidR="005808F6" w:rsidRPr="005808F6">
        <w:rPr>
          <w:rFonts w:ascii="Arial" w:eastAsia="Calibri" w:hAnsi="Arial" w:cs="Arial"/>
          <w:sz w:val="24"/>
          <w:szCs w:val="24"/>
        </w:rPr>
        <w:t xml:space="preserve">have resources </w:t>
      </w:r>
      <w:r w:rsidR="00DB0BD8">
        <w:rPr>
          <w:rFonts w:ascii="Arial" w:eastAsia="Calibri" w:hAnsi="Arial" w:cs="Arial"/>
          <w:sz w:val="24"/>
          <w:szCs w:val="24"/>
        </w:rPr>
        <w:t xml:space="preserve">immediately ramp to dispatch levels during a </w:t>
      </w:r>
      <w:r w:rsidR="005808F6" w:rsidRPr="005808F6">
        <w:rPr>
          <w:rFonts w:ascii="Arial" w:eastAsia="Calibri" w:hAnsi="Arial" w:cs="Arial"/>
          <w:sz w:val="24"/>
          <w:szCs w:val="24"/>
        </w:rPr>
        <w:t>Real-Time Contingency Dispatch</w:t>
      </w:r>
      <w:r w:rsidR="005808F6">
        <w:rPr>
          <w:rFonts w:ascii="Arial" w:eastAsia="Calibri" w:hAnsi="Arial" w:cs="Arial"/>
          <w:sz w:val="24"/>
          <w:szCs w:val="24"/>
        </w:rPr>
        <w:t xml:space="preserve">.  </w:t>
      </w:r>
      <w:r w:rsidR="007B35B8">
        <w:rPr>
          <w:rFonts w:ascii="Arial" w:eastAsia="Calibri" w:hAnsi="Arial" w:cs="Arial"/>
          <w:sz w:val="24"/>
          <w:szCs w:val="24"/>
        </w:rPr>
        <w:t>Instead, the CAISO tariff provides that r</w:t>
      </w:r>
      <w:r w:rsidR="007B35B8" w:rsidRPr="007B35B8">
        <w:rPr>
          <w:rFonts w:ascii="Arial" w:eastAsia="Calibri" w:hAnsi="Arial" w:cs="Arial"/>
          <w:sz w:val="24"/>
          <w:szCs w:val="24"/>
        </w:rPr>
        <w:t>esources must respond to RTCD Dispatch I</w:t>
      </w:r>
      <w:r w:rsidR="007B35B8">
        <w:rPr>
          <w:rFonts w:ascii="Arial" w:eastAsia="Calibri" w:hAnsi="Arial" w:cs="Arial"/>
          <w:sz w:val="24"/>
          <w:szCs w:val="24"/>
        </w:rPr>
        <w:t>nstructions as soon as possible.  (CAISO tariff section 34.5.2.1.)  They need not reach their dispatch operating target as soon as possible.  Consistent with tariff section 34.5.2.1, t</w:t>
      </w:r>
      <w:r w:rsidR="00DB0BD8">
        <w:rPr>
          <w:rFonts w:ascii="Arial" w:eastAsia="Calibri" w:hAnsi="Arial" w:cs="Arial"/>
          <w:sz w:val="24"/>
          <w:szCs w:val="24"/>
        </w:rPr>
        <w:t xml:space="preserve">he CAISO expects resources to respond </w:t>
      </w:r>
      <w:r w:rsidR="007B35B8">
        <w:rPr>
          <w:rFonts w:ascii="Arial" w:eastAsia="Calibri" w:hAnsi="Arial" w:cs="Arial"/>
          <w:sz w:val="24"/>
          <w:szCs w:val="24"/>
        </w:rPr>
        <w:t xml:space="preserve">to </w:t>
      </w:r>
      <w:r w:rsidR="00DB0BD8">
        <w:rPr>
          <w:rFonts w:ascii="Arial" w:eastAsia="Calibri" w:hAnsi="Arial" w:cs="Arial"/>
          <w:sz w:val="24"/>
          <w:szCs w:val="24"/>
        </w:rPr>
        <w:t xml:space="preserve">a </w:t>
      </w:r>
      <w:r w:rsidR="00DB0BD8" w:rsidRPr="00DB0BD8">
        <w:rPr>
          <w:rFonts w:ascii="Arial" w:eastAsia="Calibri" w:hAnsi="Arial" w:cs="Arial"/>
          <w:sz w:val="24"/>
          <w:szCs w:val="24"/>
        </w:rPr>
        <w:t>Real-Time Contingency Dispatch</w:t>
      </w:r>
      <w:r w:rsidR="007B35B8">
        <w:rPr>
          <w:rFonts w:ascii="Arial" w:eastAsia="Calibri" w:hAnsi="Arial" w:cs="Arial"/>
          <w:sz w:val="24"/>
          <w:szCs w:val="24"/>
        </w:rPr>
        <w:t xml:space="preserve"> Instruction within 10 minutes.</w:t>
      </w:r>
    </w:p>
    <w:p w:rsidR="007B35B8" w:rsidRDefault="007B35B8" w:rsidP="005808F6">
      <w:pPr>
        <w:spacing w:after="0" w:line="240" w:lineRule="auto"/>
        <w:ind w:right="720"/>
        <w:rPr>
          <w:rFonts w:ascii="Arial" w:eastAsia="Calibri" w:hAnsi="Arial" w:cs="Arial"/>
          <w:sz w:val="24"/>
          <w:szCs w:val="24"/>
        </w:rPr>
      </w:pPr>
    </w:p>
    <w:p w:rsidR="00FE376C" w:rsidRDefault="007B35B8" w:rsidP="005808F6">
      <w:pPr>
        <w:spacing w:after="0" w:line="240" w:lineRule="auto"/>
        <w:ind w:right="720"/>
        <w:rPr>
          <w:rFonts w:ascii="Arial" w:eastAsia="Calibri" w:hAnsi="Arial" w:cs="Arial"/>
          <w:sz w:val="24"/>
          <w:szCs w:val="24"/>
        </w:rPr>
      </w:pPr>
      <w:r>
        <w:rPr>
          <w:rFonts w:ascii="Arial" w:eastAsia="Calibri" w:hAnsi="Arial" w:cs="Arial"/>
          <w:sz w:val="24"/>
          <w:szCs w:val="24"/>
        </w:rPr>
        <w:t xml:space="preserve">Third, SCE argues </w:t>
      </w:r>
      <w:r w:rsidRPr="007B35B8">
        <w:rPr>
          <w:rFonts w:ascii="Arial" w:eastAsia="Calibri" w:hAnsi="Arial" w:cs="Arial"/>
          <w:sz w:val="24"/>
          <w:szCs w:val="24"/>
        </w:rPr>
        <w:t xml:space="preserve">some </w:t>
      </w:r>
      <w:r w:rsidR="00467C57">
        <w:rPr>
          <w:rFonts w:ascii="Arial" w:eastAsia="Calibri" w:hAnsi="Arial" w:cs="Arial"/>
          <w:sz w:val="24"/>
          <w:szCs w:val="24"/>
        </w:rPr>
        <w:t>resources such as</w:t>
      </w:r>
      <w:r w:rsidRPr="007B35B8">
        <w:rPr>
          <w:rFonts w:ascii="Arial" w:eastAsia="Calibri" w:hAnsi="Arial" w:cs="Arial"/>
          <w:sz w:val="24"/>
          <w:szCs w:val="24"/>
        </w:rPr>
        <w:t xml:space="preserve"> Q</w:t>
      </w:r>
      <w:r w:rsidR="00467C57">
        <w:rPr>
          <w:rFonts w:ascii="Arial" w:eastAsia="Calibri" w:hAnsi="Arial" w:cs="Arial"/>
          <w:sz w:val="24"/>
          <w:szCs w:val="24"/>
        </w:rPr>
        <w:t xml:space="preserve">ualifying </w:t>
      </w:r>
      <w:r w:rsidR="00467C57" w:rsidRPr="007B35B8">
        <w:rPr>
          <w:rFonts w:ascii="Arial" w:eastAsia="Calibri" w:hAnsi="Arial" w:cs="Arial"/>
          <w:sz w:val="24"/>
          <w:szCs w:val="24"/>
        </w:rPr>
        <w:t>F</w:t>
      </w:r>
      <w:r w:rsidR="00467C57">
        <w:rPr>
          <w:rFonts w:ascii="Arial" w:eastAsia="Calibri" w:hAnsi="Arial" w:cs="Arial"/>
          <w:sz w:val="24"/>
          <w:szCs w:val="24"/>
        </w:rPr>
        <w:t xml:space="preserve">acilities </w:t>
      </w:r>
      <w:r w:rsidRPr="007B35B8">
        <w:rPr>
          <w:rFonts w:ascii="Arial" w:eastAsia="Calibri" w:hAnsi="Arial" w:cs="Arial"/>
          <w:sz w:val="24"/>
          <w:szCs w:val="24"/>
        </w:rPr>
        <w:t xml:space="preserve">and Run-of-River resources, among others, generate as fuel and host processes allow. </w:t>
      </w:r>
      <w:r w:rsidR="00467C57">
        <w:rPr>
          <w:rFonts w:ascii="Arial" w:eastAsia="Calibri" w:hAnsi="Arial" w:cs="Arial"/>
          <w:sz w:val="24"/>
          <w:szCs w:val="24"/>
        </w:rPr>
        <w:t xml:space="preserve">SCE asserts it cannot control these resources and asks the CAISO to </w:t>
      </w:r>
      <w:r w:rsidRPr="007B35B8">
        <w:rPr>
          <w:rFonts w:ascii="Arial" w:eastAsia="Calibri" w:hAnsi="Arial" w:cs="Arial"/>
          <w:sz w:val="24"/>
          <w:szCs w:val="24"/>
        </w:rPr>
        <w:t xml:space="preserve">specify which resources would be </w:t>
      </w:r>
      <w:r w:rsidR="00467C57">
        <w:rPr>
          <w:rFonts w:ascii="Arial" w:eastAsia="Calibri" w:hAnsi="Arial" w:cs="Arial"/>
          <w:sz w:val="24"/>
          <w:szCs w:val="24"/>
        </w:rPr>
        <w:t xml:space="preserve">exempt from this PRR.  SCE also asks that the CAISO </w:t>
      </w:r>
      <w:r w:rsidR="00944866">
        <w:rPr>
          <w:rFonts w:ascii="Arial" w:eastAsia="Calibri" w:hAnsi="Arial" w:cs="Arial"/>
          <w:sz w:val="24"/>
          <w:szCs w:val="24"/>
        </w:rPr>
        <w:t>clarify the definition for “Non-Dispatchable Resource”</w:t>
      </w:r>
      <w:r w:rsidRPr="007B35B8">
        <w:rPr>
          <w:rFonts w:ascii="Arial" w:eastAsia="Calibri" w:hAnsi="Arial" w:cs="Arial"/>
          <w:sz w:val="24"/>
          <w:szCs w:val="24"/>
        </w:rPr>
        <w:t xml:space="preserve"> in the B</w:t>
      </w:r>
      <w:r w:rsidR="00467C57">
        <w:rPr>
          <w:rFonts w:ascii="Arial" w:eastAsia="Calibri" w:hAnsi="Arial" w:cs="Arial"/>
          <w:sz w:val="24"/>
          <w:szCs w:val="24"/>
        </w:rPr>
        <w:t>PM for Definitions and Acronyms.  The CAISO expects all resources to respond to dispatch instructions.  The CAISO expects that scheduling coordinators</w:t>
      </w:r>
      <w:bookmarkStart w:id="0" w:name="_GoBack"/>
      <w:bookmarkEnd w:id="0"/>
      <w:r w:rsidR="00467C57">
        <w:rPr>
          <w:rFonts w:ascii="Arial" w:eastAsia="Calibri" w:hAnsi="Arial" w:cs="Arial"/>
          <w:sz w:val="24"/>
          <w:szCs w:val="24"/>
        </w:rPr>
        <w:t xml:space="preserve"> would self-schedule the resources SCE identifies.  However, the CAISO </w:t>
      </w:r>
      <w:r w:rsidR="00C546BC">
        <w:rPr>
          <w:rFonts w:ascii="Arial" w:eastAsia="Calibri" w:hAnsi="Arial" w:cs="Arial"/>
          <w:sz w:val="24"/>
          <w:szCs w:val="24"/>
        </w:rPr>
        <w:t xml:space="preserve">also </w:t>
      </w:r>
      <w:r w:rsidR="00467C57">
        <w:rPr>
          <w:rFonts w:ascii="Arial" w:eastAsia="Calibri" w:hAnsi="Arial" w:cs="Arial"/>
          <w:sz w:val="24"/>
          <w:szCs w:val="24"/>
        </w:rPr>
        <w:t>expects that these resources would follow any dispatch instructions issued consistent with those self-schedules.  SCE should submit a proposed revision request if it believes th</w:t>
      </w:r>
      <w:r w:rsidR="00902E4B">
        <w:rPr>
          <w:rFonts w:ascii="Arial" w:eastAsia="Calibri" w:hAnsi="Arial" w:cs="Arial"/>
          <w:sz w:val="24"/>
          <w:szCs w:val="24"/>
        </w:rPr>
        <w:t>ere is a need to clarify the CA</w:t>
      </w:r>
      <w:r w:rsidR="00467C57">
        <w:rPr>
          <w:rFonts w:ascii="Arial" w:eastAsia="Calibri" w:hAnsi="Arial" w:cs="Arial"/>
          <w:sz w:val="24"/>
          <w:szCs w:val="24"/>
        </w:rPr>
        <w:t>I</w:t>
      </w:r>
      <w:r w:rsidR="00902E4B">
        <w:rPr>
          <w:rFonts w:ascii="Arial" w:eastAsia="Calibri" w:hAnsi="Arial" w:cs="Arial"/>
          <w:sz w:val="24"/>
          <w:szCs w:val="24"/>
        </w:rPr>
        <w:t>S</w:t>
      </w:r>
      <w:r w:rsidR="00467C57">
        <w:rPr>
          <w:rFonts w:ascii="Arial" w:eastAsia="Calibri" w:hAnsi="Arial" w:cs="Arial"/>
          <w:sz w:val="24"/>
          <w:szCs w:val="24"/>
        </w:rPr>
        <w:t xml:space="preserve">O’s Business Practice manual for Definitions and Acronyms. </w:t>
      </w:r>
    </w:p>
    <w:p w:rsidR="008239CF" w:rsidRDefault="008239CF" w:rsidP="005808F6">
      <w:pPr>
        <w:spacing w:after="0" w:line="240" w:lineRule="auto"/>
        <w:ind w:right="720"/>
        <w:rPr>
          <w:rFonts w:ascii="Arial" w:eastAsia="Calibri" w:hAnsi="Arial" w:cs="Arial"/>
          <w:sz w:val="24"/>
          <w:szCs w:val="24"/>
        </w:rPr>
      </w:pPr>
    </w:p>
    <w:p w:rsidR="008239CF" w:rsidRPr="008239CF" w:rsidRDefault="008239CF" w:rsidP="005808F6">
      <w:pPr>
        <w:spacing w:after="0" w:line="240" w:lineRule="auto"/>
        <w:ind w:right="720"/>
        <w:rPr>
          <w:rFonts w:ascii="Arial" w:eastAsia="Calibri" w:hAnsi="Arial" w:cs="Arial"/>
          <w:b/>
          <w:sz w:val="24"/>
          <w:szCs w:val="24"/>
          <w:u w:val="single"/>
        </w:rPr>
      </w:pPr>
      <w:r w:rsidRPr="008239CF">
        <w:rPr>
          <w:rFonts w:ascii="Arial" w:eastAsia="Calibri" w:hAnsi="Arial" w:cs="Arial"/>
          <w:b/>
          <w:sz w:val="24"/>
          <w:szCs w:val="24"/>
          <w:u w:val="single"/>
        </w:rPr>
        <w:t>Response to Northern California Power Agency Comments</w:t>
      </w:r>
    </w:p>
    <w:p w:rsidR="00FE376C" w:rsidRDefault="008239CF" w:rsidP="005808F6">
      <w:pPr>
        <w:spacing w:after="0" w:line="240" w:lineRule="auto"/>
        <w:ind w:right="720"/>
        <w:rPr>
          <w:rFonts w:ascii="Arial" w:eastAsia="Calibri" w:hAnsi="Arial" w:cs="Arial"/>
          <w:sz w:val="24"/>
          <w:szCs w:val="24"/>
        </w:rPr>
      </w:pPr>
      <w:r w:rsidRPr="008239CF">
        <w:rPr>
          <w:rFonts w:ascii="Arial" w:eastAsia="Calibri" w:hAnsi="Arial" w:cs="Arial"/>
          <w:sz w:val="24"/>
          <w:szCs w:val="24"/>
        </w:rPr>
        <w:t>In its comments</w:t>
      </w:r>
      <w:r>
        <w:rPr>
          <w:rFonts w:ascii="Arial" w:eastAsia="Calibri" w:hAnsi="Arial" w:cs="Arial"/>
          <w:sz w:val="24"/>
          <w:szCs w:val="24"/>
        </w:rPr>
        <w:t>, NCPA</w:t>
      </w:r>
      <w:r w:rsidRPr="008239CF">
        <w:rPr>
          <w:rFonts w:ascii="Arial" w:eastAsia="Calibri" w:hAnsi="Arial" w:cs="Arial"/>
          <w:sz w:val="24"/>
          <w:szCs w:val="24"/>
        </w:rPr>
        <w:t xml:space="preserve"> request that CAISO rephrase the proposed language to clarify that only resourc</w:t>
      </w:r>
      <w:r>
        <w:rPr>
          <w:rFonts w:ascii="Arial" w:eastAsia="Calibri" w:hAnsi="Arial" w:cs="Arial"/>
          <w:sz w:val="24"/>
          <w:szCs w:val="24"/>
        </w:rPr>
        <w:t>es that are required to follow dispatch instructions must follow dispatch operating p</w:t>
      </w:r>
      <w:r w:rsidRPr="008239CF">
        <w:rPr>
          <w:rFonts w:ascii="Arial" w:eastAsia="Calibri" w:hAnsi="Arial" w:cs="Arial"/>
          <w:sz w:val="24"/>
          <w:szCs w:val="24"/>
        </w:rPr>
        <w:t xml:space="preserve">oints. </w:t>
      </w:r>
      <w:r>
        <w:rPr>
          <w:rFonts w:ascii="Arial" w:eastAsia="Calibri" w:hAnsi="Arial" w:cs="Arial"/>
          <w:sz w:val="24"/>
          <w:szCs w:val="24"/>
        </w:rPr>
        <w:t>In addition, NCPA states a</w:t>
      </w:r>
      <w:r w:rsidRPr="008239CF">
        <w:rPr>
          <w:rFonts w:ascii="Arial" w:eastAsia="Calibri" w:hAnsi="Arial" w:cs="Arial"/>
          <w:sz w:val="24"/>
          <w:szCs w:val="24"/>
        </w:rPr>
        <w:t>n EIR cannot follow its DOP when it is not under Operating Instructions</w:t>
      </w:r>
      <w:r>
        <w:rPr>
          <w:rFonts w:ascii="Arial" w:eastAsia="Calibri" w:hAnsi="Arial" w:cs="Arial"/>
          <w:sz w:val="24"/>
          <w:szCs w:val="24"/>
        </w:rPr>
        <w:t xml:space="preserve"> and is generating “as capable.”  In addition, NCPA explains </w:t>
      </w:r>
      <w:r w:rsidR="00F94FE3">
        <w:rPr>
          <w:rFonts w:ascii="Arial" w:eastAsia="Calibri" w:hAnsi="Arial" w:cs="Arial"/>
          <w:sz w:val="24"/>
          <w:szCs w:val="24"/>
        </w:rPr>
        <w:t>run of r</w:t>
      </w:r>
      <w:r w:rsidRPr="008239CF">
        <w:rPr>
          <w:rFonts w:ascii="Arial" w:eastAsia="Calibri" w:hAnsi="Arial" w:cs="Arial"/>
          <w:sz w:val="24"/>
          <w:szCs w:val="24"/>
        </w:rPr>
        <w:t>ive</w:t>
      </w:r>
      <w:r w:rsidR="00944866">
        <w:rPr>
          <w:rFonts w:ascii="Arial" w:eastAsia="Calibri" w:hAnsi="Arial" w:cs="Arial"/>
          <w:sz w:val="24"/>
          <w:szCs w:val="24"/>
        </w:rPr>
        <w:t>r resource types cannot follow dispatch i</w:t>
      </w:r>
      <w:r w:rsidRPr="008239CF">
        <w:rPr>
          <w:rFonts w:ascii="Arial" w:eastAsia="Calibri" w:hAnsi="Arial" w:cs="Arial"/>
          <w:sz w:val="24"/>
          <w:szCs w:val="24"/>
        </w:rPr>
        <w:t>nstr</w:t>
      </w:r>
      <w:r w:rsidR="00F94FE3">
        <w:rPr>
          <w:rFonts w:ascii="Arial" w:eastAsia="Calibri" w:hAnsi="Arial" w:cs="Arial"/>
          <w:sz w:val="24"/>
          <w:szCs w:val="24"/>
        </w:rPr>
        <w:t xml:space="preserve">uctions under any circumstance.   </w:t>
      </w:r>
      <w:r>
        <w:rPr>
          <w:rFonts w:ascii="Arial" w:eastAsia="Calibri" w:hAnsi="Arial" w:cs="Arial"/>
          <w:sz w:val="24"/>
          <w:szCs w:val="24"/>
        </w:rPr>
        <w:t>NCPA explains it</w:t>
      </w:r>
      <w:r w:rsidRPr="008239CF">
        <w:rPr>
          <w:rFonts w:ascii="Arial" w:eastAsia="Calibri" w:hAnsi="Arial" w:cs="Arial"/>
          <w:sz w:val="24"/>
          <w:szCs w:val="24"/>
        </w:rPr>
        <w:t xml:space="preserve"> is registered as Load Following Metered Subsystem, and as such is required to follow its load with its own resource in five-minute increments or</w:t>
      </w:r>
      <w:r>
        <w:rPr>
          <w:rFonts w:ascii="Arial" w:eastAsia="Calibri" w:hAnsi="Arial" w:cs="Arial"/>
          <w:sz w:val="24"/>
          <w:szCs w:val="24"/>
        </w:rPr>
        <w:t xml:space="preserve"> be subject to severe penalties.  NCPA states that CAISO t</w:t>
      </w:r>
      <w:r w:rsidRPr="008239CF">
        <w:rPr>
          <w:rFonts w:ascii="Arial" w:eastAsia="Calibri" w:hAnsi="Arial" w:cs="Arial"/>
          <w:sz w:val="24"/>
          <w:szCs w:val="24"/>
        </w:rPr>
        <w:t>ariff section 34.14 explicitly exempts Load Following resources from following Dispatch Instructions due to the fact the capacity is reserved for addressing its own load variance: “Such MSS Load following resources can deviate from the Dispatch Instructions in Real Time to fa</w:t>
      </w:r>
      <w:r w:rsidR="00354F78">
        <w:rPr>
          <w:rFonts w:ascii="Arial" w:eastAsia="Calibri" w:hAnsi="Arial" w:cs="Arial"/>
          <w:sz w:val="24"/>
          <w:szCs w:val="24"/>
        </w:rPr>
        <w:t>cilitate the following of Load.”</w:t>
      </w:r>
      <w:r w:rsidRPr="008239CF">
        <w:rPr>
          <w:rFonts w:ascii="Arial" w:eastAsia="Calibri" w:hAnsi="Arial" w:cs="Arial"/>
          <w:sz w:val="24"/>
          <w:szCs w:val="24"/>
        </w:rPr>
        <w:t xml:space="preserve"> </w:t>
      </w:r>
    </w:p>
    <w:p w:rsidR="00354F78" w:rsidRDefault="00354F78" w:rsidP="005808F6">
      <w:pPr>
        <w:spacing w:after="0" w:line="240" w:lineRule="auto"/>
        <w:ind w:right="720"/>
        <w:rPr>
          <w:rFonts w:ascii="Arial" w:eastAsia="Calibri" w:hAnsi="Arial" w:cs="Arial"/>
          <w:sz w:val="24"/>
          <w:szCs w:val="24"/>
        </w:rPr>
      </w:pPr>
    </w:p>
    <w:p w:rsidR="00C546BC" w:rsidRDefault="00354F78" w:rsidP="00F94FE3">
      <w:pPr>
        <w:spacing w:after="0" w:line="240" w:lineRule="auto"/>
        <w:ind w:right="720"/>
        <w:rPr>
          <w:rFonts w:ascii="Arial" w:eastAsia="Calibri" w:hAnsi="Arial" w:cs="Arial"/>
          <w:sz w:val="24"/>
          <w:szCs w:val="24"/>
        </w:rPr>
      </w:pPr>
      <w:r>
        <w:rPr>
          <w:rFonts w:ascii="Arial" w:eastAsia="Calibri" w:hAnsi="Arial" w:cs="Arial"/>
          <w:sz w:val="24"/>
          <w:szCs w:val="24"/>
        </w:rPr>
        <w:t xml:space="preserve">The CAISO has made changes to </w:t>
      </w:r>
      <w:r w:rsidR="00C546BC">
        <w:rPr>
          <w:rFonts w:ascii="Arial" w:eastAsia="Calibri" w:hAnsi="Arial" w:cs="Arial"/>
          <w:sz w:val="24"/>
          <w:szCs w:val="24"/>
        </w:rPr>
        <w:t>its BPM language to address concerns associated with Eligible Intermittent Resources when they are p</w:t>
      </w:r>
      <w:r w:rsidR="00944866">
        <w:rPr>
          <w:rFonts w:ascii="Arial" w:eastAsia="Calibri" w:hAnsi="Arial" w:cs="Arial"/>
          <w:sz w:val="24"/>
          <w:szCs w:val="24"/>
        </w:rPr>
        <w:t xml:space="preserve">roducing to their capability.  </w:t>
      </w:r>
      <w:r w:rsidR="00C546BC">
        <w:rPr>
          <w:rFonts w:ascii="Arial" w:eastAsia="Calibri" w:hAnsi="Arial" w:cs="Arial"/>
          <w:sz w:val="24"/>
          <w:szCs w:val="24"/>
        </w:rPr>
        <w:t>For run of river resources, t</w:t>
      </w:r>
      <w:r w:rsidR="00C546BC" w:rsidRPr="00C546BC">
        <w:rPr>
          <w:rFonts w:ascii="Arial" w:eastAsia="Calibri" w:hAnsi="Arial" w:cs="Arial"/>
          <w:sz w:val="24"/>
          <w:szCs w:val="24"/>
        </w:rPr>
        <w:t>he CAISO expects that scheduling coordinators would self-schedule</w:t>
      </w:r>
      <w:r w:rsidR="00C546BC">
        <w:rPr>
          <w:rFonts w:ascii="Arial" w:eastAsia="Calibri" w:hAnsi="Arial" w:cs="Arial"/>
          <w:sz w:val="24"/>
          <w:szCs w:val="24"/>
        </w:rPr>
        <w:t xml:space="preserve"> these resources</w:t>
      </w:r>
      <w:r w:rsidR="00C546BC" w:rsidRPr="00C546BC">
        <w:rPr>
          <w:rFonts w:ascii="Arial" w:eastAsia="Calibri" w:hAnsi="Arial" w:cs="Arial"/>
          <w:sz w:val="24"/>
          <w:szCs w:val="24"/>
        </w:rPr>
        <w:t xml:space="preserve">.  However, the CAISO </w:t>
      </w:r>
      <w:r w:rsidR="00C546BC">
        <w:rPr>
          <w:rFonts w:ascii="Arial" w:eastAsia="Calibri" w:hAnsi="Arial" w:cs="Arial"/>
          <w:sz w:val="24"/>
          <w:szCs w:val="24"/>
        </w:rPr>
        <w:t xml:space="preserve">also </w:t>
      </w:r>
      <w:r w:rsidR="00C546BC" w:rsidRPr="00C546BC">
        <w:rPr>
          <w:rFonts w:ascii="Arial" w:eastAsia="Calibri" w:hAnsi="Arial" w:cs="Arial"/>
          <w:sz w:val="24"/>
          <w:szCs w:val="24"/>
        </w:rPr>
        <w:t>expects that these resources would follow any dispatch instructions issued consistent with those self-schedules.</w:t>
      </w:r>
      <w:r w:rsidR="00F94FE3">
        <w:rPr>
          <w:rFonts w:ascii="Arial" w:eastAsia="Calibri" w:hAnsi="Arial" w:cs="Arial"/>
          <w:sz w:val="24"/>
          <w:szCs w:val="24"/>
        </w:rPr>
        <w:t xml:space="preserve">  Under the CAISO tariff,</w:t>
      </w:r>
      <w:r w:rsidR="00C546BC">
        <w:rPr>
          <w:rFonts w:ascii="Arial" w:eastAsia="Calibri" w:hAnsi="Arial" w:cs="Arial"/>
          <w:sz w:val="24"/>
          <w:szCs w:val="24"/>
        </w:rPr>
        <w:t xml:space="preserve"> </w:t>
      </w:r>
      <w:r w:rsidR="00F94FE3">
        <w:rPr>
          <w:rFonts w:ascii="Arial" w:eastAsia="Calibri" w:hAnsi="Arial" w:cs="Arial"/>
          <w:sz w:val="24"/>
          <w:szCs w:val="24"/>
        </w:rPr>
        <w:t>Load F</w:t>
      </w:r>
      <w:r w:rsidR="00C546BC" w:rsidRPr="00C546BC">
        <w:rPr>
          <w:rFonts w:ascii="Arial" w:eastAsia="Calibri" w:hAnsi="Arial" w:cs="Arial"/>
          <w:sz w:val="24"/>
          <w:szCs w:val="24"/>
        </w:rPr>
        <w:t xml:space="preserve">ollowing </w:t>
      </w:r>
      <w:r w:rsidR="00F94FE3" w:rsidRPr="00F94FE3">
        <w:rPr>
          <w:rFonts w:ascii="Arial" w:eastAsia="Calibri" w:hAnsi="Arial" w:cs="Arial"/>
          <w:sz w:val="24"/>
          <w:szCs w:val="24"/>
        </w:rPr>
        <w:t xml:space="preserve">Metered </w:t>
      </w:r>
      <w:r w:rsidR="00F94FE3" w:rsidRPr="00F94FE3">
        <w:rPr>
          <w:rFonts w:ascii="Arial" w:eastAsia="Calibri" w:hAnsi="Arial" w:cs="Arial"/>
          <w:sz w:val="24"/>
          <w:szCs w:val="24"/>
        </w:rPr>
        <w:lastRenderedPageBreak/>
        <w:t>Subsystem</w:t>
      </w:r>
      <w:r w:rsidR="00F94FE3">
        <w:rPr>
          <w:rFonts w:ascii="Arial" w:eastAsia="Calibri" w:hAnsi="Arial" w:cs="Arial"/>
          <w:sz w:val="24"/>
          <w:szCs w:val="24"/>
        </w:rPr>
        <w:t xml:space="preserve"> Operators must </w:t>
      </w:r>
      <w:r w:rsidR="00C546BC" w:rsidRPr="00C546BC">
        <w:rPr>
          <w:rFonts w:ascii="Arial" w:eastAsia="Calibri" w:hAnsi="Arial" w:cs="Arial"/>
          <w:sz w:val="24"/>
          <w:szCs w:val="24"/>
        </w:rPr>
        <w:t>provide the CAISO with an estimate of the number of MWs the applicable generating</w:t>
      </w:r>
      <w:r w:rsidR="00944866">
        <w:rPr>
          <w:rFonts w:ascii="Arial" w:eastAsia="Calibri" w:hAnsi="Arial" w:cs="Arial"/>
          <w:sz w:val="24"/>
          <w:szCs w:val="24"/>
        </w:rPr>
        <w:t xml:space="preserve"> </w:t>
      </w:r>
      <w:r w:rsidR="00C546BC" w:rsidRPr="00C546BC">
        <w:rPr>
          <w:rFonts w:ascii="Arial" w:eastAsia="Calibri" w:hAnsi="Arial" w:cs="Arial"/>
          <w:sz w:val="24"/>
          <w:szCs w:val="24"/>
        </w:rPr>
        <w:t xml:space="preserve">resource(s) will be generating over the next two hours in five-minute interval resolution. </w:t>
      </w:r>
      <w:r w:rsidR="00F94FE3" w:rsidRPr="00F94FE3">
        <w:rPr>
          <w:rFonts w:ascii="Arial" w:eastAsia="Calibri" w:hAnsi="Arial" w:cs="Arial"/>
          <w:i/>
          <w:sz w:val="24"/>
          <w:szCs w:val="24"/>
        </w:rPr>
        <w:t xml:space="preserve">See </w:t>
      </w:r>
      <w:r w:rsidR="00F94FE3">
        <w:rPr>
          <w:rFonts w:ascii="Arial" w:eastAsia="Calibri" w:hAnsi="Arial" w:cs="Arial"/>
          <w:sz w:val="24"/>
          <w:szCs w:val="24"/>
        </w:rPr>
        <w:t xml:space="preserve">tariff section 34.14.  </w:t>
      </w:r>
      <w:r w:rsidR="00C546BC" w:rsidRPr="00C546BC">
        <w:rPr>
          <w:rFonts w:ascii="Arial" w:eastAsia="Calibri" w:hAnsi="Arial" w:cs="Arial"/>
          <w:sz w:val="24"/>
          <w:szCs w:val="24"/>
        </w:rPr>
        <w:t xml:space="preserve">The </w:t>
      </w:r>
      <w:r w:rsidR="00F94FE3">
        <w:rPr>
          <w:rFonts w:ascii="Arial" w:eastAsia="Calibri" w:hAnsi="Arial" w:cs="Arial"/>
          <w:sz w:val="24"/>
          <w:szCs w:val="24"/>
        </w:rPr>
        <w:t>CAISO incorporates d</w:t>
      </w:r>
      <w:r w:rsidR="00C546BC" w:rsidRPr="00C546BC">
        <w:rPr>
          <w:rFonts w:ascii="Arial" w:eastAsia="Calibri" w:hAnsi="Arial" w:cs="Arial"/>
          <w:sz w:val="24"/>
          <w:szCs w:val="24"/>
        </w:rPr>
        <w:t>ispatch</w:t>
      </w:r>
      <w:r w:rsidR="00F94FE3">
        <w:rPr>
          <w:rFonts w:ascii="Arial" w:eastAsia="Calibri" w:hAnsi="Arial" w:cs="Arial"/>
          <w:sz w:val="24"/>
          <w:szCs w:val="24"/>
        </w:rPr>
        <w:t xml:space="preserve"> i</w:t>
      </w:r>
      <w:r w:rsidR="00C546BC" w:rsidRPr="00C546BC">
        <w:rPr>
          <w:rFonts w:ascii="Arial" w:eastAsia="Calibri" w:hAnsi="Arial" w:cs="Arial"/>
          <w:sz w:val="24"/>
          <w:szCs w:val="24"/>
        </w:rPr>
        <w:t>nstructions f</w:t>
      </w:r>
      <w:r w:rsidR="00944866">
        <w:rPr>
          <w:rFonts w:ascii="Arial" w:eastAsia="Calibri" w:hAnsi="Arial" w:cs="Arial"/>
          <w:sz w:val="24"/>
          <w:szCs w:val="24"/>
        </w:rPr>
        <w:t>or Load following resources based on</w:t>
      </w:r>
      <w:r w:rsidR="00F94FE3">
        <w:rPr>
          <w:rFonts w:ascii="Arial" w:eastAsia="Calibri" w:hAnsi="Arial" w:cs="Arial"/>
          <w:sz w:val="24"/>
          <w:szCs w:val="24"/>
        </w:rPr>
        <w:t xml:space="preserve"> these </w:t>
      </w:r>
      <w:r w:rsidR="00C546BC" w:rsidRPr="00C546BC">
        <w:rPr>
          <w:rFonts w:ascii="Arial" w:eastAsia="Calibri" w:hAnsi="Arial" w:cs="Arial"/>
          <w:sz w:val="24"/>
          <w:szCs w:val="24"/>
        </w:rPr>
        <w:t>estimates provided by MSS</w:t>
      </w:r>
      <w:r w:rsidR="00F94FE3">
        <w:rPr>
          <w:rFonts w:ascii="Arial" w:eastAsia="Calibri" w:hAnsi="Arial" w:cs="Arial"/>
          <w:sz w:val="24"/>
          <w:szCs w:val="24"/>
        </w:rPr>
        <w:t xml:space="preserve"> o</w:t>
      </w:r>
      <w:r w:rsidR="00C546BC" w:rsidRPr="00C546BC">
        <w:rPr>
          <w:rFonts w:ascii="Arial" w:eastAsia="Calibri" w:hAnsi="Arial" w:cs="Arial"/>
          <w:sz w:val="24"/>
          <w:szCs w:val="24"/>
        </w:rPr>
        <w:t>perators.</w:t>
      </w:r>
      <w:r w:rsidR="00F94FE3">
        <w:rPr>
          <w:rFonts w:ascii="Arial" w:eastAsia="Calibri" w:hAnsi="Arial" w:cs="Arial"/>
          <w:sz w:val="24"/>
          <w:szCs w:val="24"/>
        </w:rPr>
        <w:t xml:space="preserve">  However, </w:t>
      </w:r>
      <w:r w:rsidR="00F94FE3" w:rsidRPr="00F94FE3">
        <w:rPr>
          <w:rFonts w:ascii="Arial" w:eastAsia="Calibri" w:hAnsi="Arial" w:cs="Arial"/>
          <w:sz w:val="24"/>
          <w:szCs w:val="24"/>
        </w:rPr>
        <w:t xml:space="preserve">MSS Load following </w:t>
      </w:r>
      <w:r w:rsidR="00F94FE3">
        <w:rPr>
          <w:rFonts w:ascii="Arial" w:eastAsia="Calibri" w:hAnsi="Arial" w:cs="Arial"/>
          <w:sz w:val="24"/>
          <w:szCs w:val="24"/>
        </w:rPr>
        <w:t xml:space="preserve">resources can deviate from the dispatch instructions in real-time </w:t>
      </w:r>
      <w:r w:rsidR="00F94FE3" w:rsidRPr="00F94FE3">
        <w:rPr>
          <w:rFonts w:ascii="Arial" w:eastAsia="Calibri" w:hAnsi="Arial" w:cs="Arial"/>
          <w:sz w:val="24"/>
          <w:szCs w:val="24"/>
        </w:rPr>
        <w:t xml:space="preserve">to </w:t>
      </w:r>
      <w:r w:rsidR="00F94FE3">
        <w:rPr>
          <w:rFonts w:ascii="Arial" w:eastAsia="Calibri" w:hAnsi="Arial" w:cs="Arial"/>
          <w:sz w:val="24"/>
          <w:szCs w:val="24"/>
        </w:rPr>
        <w:t xml:space="preserve">facilitate the following of load.  Nothing about the CAISO’s proposed BPM revisions changes this tariff language.  The CAISO has added </w:t>
      </w:r>
      <w:r w:rsidR="00944866">
        <w:rPr>
          <w:rFonts w:ascii="Arial" w:eastAsia="Calibri" w:hAnsi="Arial" w:cs="Arial"/>
          <w:sz w:val="24"/>
          <w:szCs w:val="24"/>
        </w:rPr>
        <w:t xml:space="preserve">clarifying </w:t>
      </w:r>
      <w:r w:rsidR="00F94FE3">
        <w:rPr>
          <w:rFonts w:ascii="Arial" w:eastAsia="Calibri" w:hAnsi="Arial" w:cs="Arial"/>
          <w:sz w:val="24"/>
          <w:szCs w:val="24"/>
        </w:rPr>
        <w:t>language to</w:t>
      </w:r>
      <w:r w:rsidR="00944866">
        <w:rPr>
          <w:rFonts w:ascii="Arial" w:eastAsia="Calibri" w:hAnsi="Arial" w:cs="Arial"/>
          <w:sz w:val="24"/>
          <w:szCs w:val="24"/>
        </w:rPr>
        <w:t xml:space="preserve"> the proposed BPM changes</w:t>
      </w:r>
      <w:r w:rsidR="00F94FE3">
        <w:rPr>
          <w:rFonts w:ascii="Arial" w:eastAsia="Calibri" w:hAnsi="Arial" w:cs="Arial"/>
          <w:sz w:val="24"/>
          <w:szCs w:val="24"/>
        </w:rPr>
        <w:t xml:space="preserve">. </w:t>
      </w:r>
    </w:p>
    <w:p w:rsidR="008239CF" w:rsidRDefault="008239CF" w:rsidP="005808F6">
      <w:pPr>
        <w:spacing w:after="0" w:line="240" w:lineRule="auto"/>
        <w:ind w:right="720"/>
        <w:rPr>
          <w:rFonts w:ascii="Arial" w:eastAsia="Calibri" w:hAnsi="Arial" w:cs="Arial"/>
          <w:sz w:val="24"/>
          <w:szCs w:val="24"/>
        </w:rPr>
      </w:pPr>
    </w:p>
    <w:p w:rsidR="00FE376C" w:rsidRDefault="00FE376C" w:rsidP="005808F6">
      <w:pPr>
        <w:spacing w:after="0" w:line="240" w:lineRule="auto"/>
        <w:ind w:right="720"/>
        <w:rPr>
          <w:rFonts w:ascii="Arial" w:eastAsia="Calibri" w:hAnsi="Arial" w:cs="Arial"/>
          <w:b/>
          <w:sz w:val="24"/>
          <w:szCs w:val="24"/>
          <w:u w:val="single"/>
        </w:rPr>
      </w:pPr>
      <w:r w:rsidRPr="00FE376C">
        <w:rPr>
          <w:rFonts w:ascii="Arial" w:eastAsia="Calibri" w:hAnsi="Arial" w:cs="Arial"/>
          <w:b/>
          <w:sz w:val="24"/>
          <w:szCs w:val="24"/>
          <w:u w:val="single"/>
        </w:rPr>
        <w:t>Response to</w:t>
      </w:r>
      <w:r>
        <w:rPr>
          <w:rFonts w:ascii="Arial" w:eastAsia="Calibri" w:hAnsi="Arial" w:cs="Arial"/>
          <w:b/>
          <w:sz w:val="24"/>
          <w:szCs w:val="24"/>
          <w:u w:val="single"/>
        </w:rPr>
        <w:t xml:space="preserve"> Large-scale Solar Association</w:t>
      </w:r>
      <w:r w:rsidRPr="00FE376C">
        <w:rPr>
          <w:rFonts w:ascii="Arial" w:eastAsia="Calibri" w:hAnsi="Arial" w:cs="Arial"/>
          <w:b/>
          <w:sz w:val="24"/>
          <w:szCs w:val="24"/>
          <w:u w:val="single"/>
        </w:rPr>
        <w:t xml:space="preserve"> Comments</w:t>
      </w:r>
    </w:p>
    <w:p w:rsidR="00FE376C" w:rsidRDefault="009150BC" w:rsidP="005808F6">
      <w:pPr>
        <w:spacing w:after="0" w:line="240" w:lineRule="auto"/>
        <w:ind w:right="720"/>
        <w:rPr>
          <w:rFonts w:ascii="Arial" w:eastAsia="Calibri" w:hAnsi="Arial" w:cs="Arial"/>
          <w:sz w:val="24"/>
          <w:szCs w:val="24"/>
        </w:rPr>
      </w:pPr>
      <w:r>
        <w:rPr>
          <w:rFonts w:ascii="Arial" w:eastAsia="Calibri" w:hAnsi="Arial" w:cs="Arial"/>
          <w:sz w:val="24"/>
          <w:szCs w:val="24"/>
        </w:rPr>
        <w:t xml:space="preserve">In its comments, </w:t>
      </w:r>
      <w:r w:rsidR="00FE376C">
        <w:rPr>
          <w:rFonts w:ascii="Arial" w:eastAsia="Calibri" w:hAnsi="Arial" w:cs="Arial"/>
          <w:sz w:val="24"/>
          <w:szCs w:val="24"/>
        </w:rPr>
        <w:t xml:space="preserve">LSA submits </w:t>
      </w:r>
      <w:r w:rsidR="002C1AF3">
        <w:rPr>
          <w:rFonts w:ascii="Arial" w:eastAsia="Calibri" w:hAnsi="Arial" w:cs="Arial"/>
          <w:sz w:val="24"/>
          <w:szCs w:val="24"/>
        </w:rPr>
        <w:t xml:space="preserve">formatting </w:t>
      </w:r>
      <w:r>
        <w:rPr>
          <w:rFonts w:ascii="Arial" w:eastAsia="Calibri" w:hAnsi="Arial" w:cs="Arial"/>
          <w:sz w:val="24"/>
          <w:szCs w:val="24"/>
        </w:rPr>
        <w:t>suggestions</w:t>
      </w:r>
      <w:r w:rsidR="002C1AF3">
        <w:rPr>
          <w:rFonts w:ascii="Arial" w:eastAsia="Calibri" w:hAnsi="Arial" w:cs="Arial"/>
          <w:sz w:val="24"/>
          <w:szCs w:val="24"/>
        </w:rPr>
        <w:t xml:space="preserve"> and clarifying changes</w:t>
      </w:r>
      <w:r>
        <w:rPr>
          <w:rFonts w:ascii="Arial" w:eastAsia="Calibri" w:hAnsi="Arial" w:cs="Arial"/>
          <w:sz w:val="24"/>
          <w:szCs w:val="24"/>
        </w:rPr>
        <w:t xml:space="preserve">.  </w:t>
      </w:r>
      <w:r w:rsidR="00FE376C">
        <w:rPr>
          <w:rFonts w:ascii="Arial" w:eastAsia="Calibri" w:hAnsi="Arial" w:cs="Arial"/>
          <w:sz w:val="24"/>
          <w:szCs w:val="24"/>
        </w:rPr>
        <w:t>The CAISO has</w:t>
      </w:r>
      <w:r w:rsidR="001D65FB">
        <w:rPr>
          <w:rFonts w:ascii="Arial" w:eastAsia="Calibri" w:hAnsi="Arial" w:cs="Arial"/>
          <w:sz w:val="24"/>
          <w:szCs w:val="24"/>
        </w:rPr>
        <w:t xml:space="preserve"> attempted to</w:t>
      </w:r>
      <w:r w:rsidR="00FE376C">
        <w:rPr>
          <w:rFonts w:ascii="Arial" w:eastAsia="Calibri" w:hAnsi="Arial" w:cs="Arial"/>
          <w:sz w:val="24"/>
          <w:szCs w:val="24"/>
        </w:rPr>
        <w:t xml:space="preserve"> incor</w:t>
      </w:r>
      <w:r w:rsidR="001D65FB">
        <w:rPr>
          <w:rFonts w:ascii="Arial" w:eastAsia="Calibri" w:hAnsi="Arial" w:cs="Arial"/>
          <w:sz w:val="24"/>
          <w:szCs w:val="24"/>
        </w:rPr>
        <w:t>porate</w:t>
      </w:r>
      <w:r w:rsidR="00A8444D">
        <w:rPr>
          <w:rFonts w:ascii="Arial" w:eastAsia="Calibri" w:hAnsi="Arial" w:cs="Arial"/>
          <w:sz w:val="24"/>
          <w:szCs w:val="24"/>
        </w:rPr>
        <w:t xml:space="preserve"> these suggested changes as reflected in the language below.</w:t>
      </w:r>
    </w:p>
    <w:p w:rsidR="00FE376C" w:rsidRDefault="00FE376C" w:rsidP="005808F6">
      <w:pPr>
        <w:spacing w:after="0" w:line="240" w:lineRule="auto"/>
        <w:ind w:right="720"/>
        <w:rPr>
          <w:rFonts w:ascii="Arial" w:eastAsia="Calibri" w:hAnsi="Arial" w:cs="Arial"/>
          <w:sz w:val="24"/>
          <w:szCs w:val="24"/>
        </w:rPr>
      </w:pPr>
    </w:p>
    <w:p w:rsidR="00FE376C" w:rsidRDefault="00FE376C" w:rsidP="005808F6">
      <w:pPr>
        <w:spacing w:after="0" w:line="240" w:lineRule="auto"/>
        <w:ind w:right="720"/>
        <w:rPr>
          <w:rFonts w:ascii="Arial" w:eastAsia="Calibri" w:hAnsi="Arial" w:cs="Arial"/>
          <w:sz w:val="24"/>
          <w:szCs w:val="24"/>
        </w:rPr>
      </w:pPr>
      <w:r>
        <w:rPr>
          <w:rFonts w:ascii="Arial" w:eastAsia="Calibri" w:hAnsi="Arial" w:cs="Arial"/>
          <w:sz w:val="24"/>
          <w:szCs w:val="24"/>
        </w:rPr>
        <w:t xml:space="preserve">LSA also comments that the CAISO </w:t>
      </w:r>
      <w:r w:rsidR="00210A1F">
        <w:rPr>
          <w:rFonts w:ascii="Arial" w:eastAsia="Calibri" w:hAnsi="Arial" w:cs="Arial"/>
          <w:sz w:val="24"/>
          <w:szCs w:val="24"/>
        </w:rPr>
        <w:t>needs</w:t>
      </w:r>
      <w:r w:rsidRPr="00FE376C">
        <w:rPr>
          <w:rFonts w:ascii="Arial" w:eastAsia="Calibri" w:hAnsi="Arial" w:cs="Arial"/>
          <w:sz w:val="24"/>
          <w:szCs w:val="24"/>
        </w:rPr>
        <w:t xml:space="preserve"> to recognize that</w:t>
      </w:r>
      <w:r>
        <w:rPr>
          <w:rFonts w:ascii="Arial" w:eastAsia="Calibri" w:hAnsi="Arial" w:cs="Arial"/>
          <w:sz w:val="24"/>
          <w:szCs w:val="24"/>
        </w:rPr>
        <w:t xml:space="preserve"> when an Eligible Intermittent Resource is producing to its capability below its forecasted output, that this output level is not in </w:t>
      </w:r>
      <w:r w:rsidR="00210A1F">
        <w:rPr>
          <w:rFonts w:ascii="Arial" w:eastAsia="Calibri" w:hAnsi="Arial" w:cs="Arial"/>
          <w:sz w:val="24"/>
          <w:szCs w:val="24"/>
        </w:rPr>
        <w:t>itself a DOT.  As a result, an E</w:t>
      </w:r>
      <w:r>
        <w:rPr>
          <w:rFonts w:ascii="Arial" w:eastAsia="Calibri" w:hAnsi="Arial" w:cs="Arial"/>
          <w:sz w:val="24"/>
          <w:szCs w:val="24"/>
        </w:rPr>
        <w:t xml:space="preserve">ligible </w:t>
      </w:r>
      <w:r w:rsidR="002C1AF3">
        <w:rPr>
          <w:rFonts w:ascii="Arial" w:eastAsia="Calibri" w:hAnsi="Arial" w:cs="Arial"/>
          <w:sz w:val="24"/>
          <w:szCs w:val="24"/>
        </w:rPr>
        <w:t>Intermittent</w:t>
      </w:r>
      <w:r w:rsidR="00210A1F">
        <w:rPr>
          <w:rFonts w:ascii="Arial" w:eastAsia="Calibri" w:hAnsi="Arial" w:cs="Arial"/>
          <w:sz w:val="24"/>
          <w:szCs w:val="24"/>
        </w:rPr>
        <w:t xml:space="preserve"> Resource producing to its capability </w:t>
      </w:r>
      <w:r>
        <w:rPr>
          <w:rFonts w:ascii="Arial" w:eastAsia="Calibri" w:hAnsi="Arial" w:cs="Arial"/>
          <w:sz w:val="24"/>
          <w:szCs w:val="24"/>
        </w:rPr>
        <w:t>at an output level below its forecast may not have the abi</w:t>
      </w:r>
      <w:r w:rsidR="002C1AF3">
        <w:rPr>
          <w:rFonts w:ascii="Arial" w:eastAsia="Calibri" w:hAnsi="Arial" w:cs="Arial"/>
          <w:sz w:val="24"/>
          <w:szCs w:val="24"/>
        </w:rPr>
        <w:t xml:space="preserve">lity to follow a trajectory to a DOT if there is insufficient fuel to do so.  </w:t>
      </w:r>
    </w:p>
    <w:p w:rsidR="00F94FE3" w:rsidRPr="0048026F" w:rsidRDefault="002C1AF3" w:rsidP="0048026F">
      <w:pPr>
        <w:spacing w:after="0" w:line="240" w:lineRule="auto"/>
        <w:ind w:right="720"/>
        <w:rPr>
          <w:rFonts w:ascii="Arial" w:eastAsia="Calibri" w:hAnsi="Arial" w:cs="Arial"/>
          <w:sz w:val="24"/>
          <w:szCs w:val="24"/>
        </w:rPr>
      </w:pPr>
      <w:r>
        <w:rPr>
          <w:rFonts w:ascii="Arial" w:eastAsia="Calibri" w:hAnsi="Arial" w:cs="Arial"/>
          <w:sz w:val="24"/>
          <w:szCs w:val="24"/>
        </w:rPr>
        <w:t>The CAISO understands LSA</w:t>
      </w:r>
      <w:r w:rsidRPr="002C1AF3">
        <w:rPr>
          <w:rFonts w:ascii="Arial" w:eastAsia="Calibri" w:hAnsi="Arial" w:cs="Arial"/>
          <w:sz w:val="24"/>
          <w:szCs w:val="24"/>
        </w:rPr>
        <w:t xml:space="preserve">’s concern and has revised the draft language to state that when an Eligible Intermittent Resource is producing as capable, </w:t>
      </w:r>
      <w:r w:rsidRPr="002C1AF3">
        <w:rPr>
          <w:rFonts w:ascii="Arial" w:eastAsia="Calibri" w:hAnsi="Arial" w:cs="Arial"/>
          <w:i/>
          <w:sz w:val="24"/>
          <w:szCs w:val="24"/>
        </w:rPr>
        <w:t>i.e</w:t>
      </w:r>
      <w:r w:rsidR="006B163C">
        <w:rPr>
          <w:rFonts w:ascii="Arial" w:eastAsia="Calibri" w:hAnsi="Arial" w:cs="Arial"/>
          <w:i/>
          <w:sz w:val="24"/>
          <w:szCs w:val="24"/>
        </w:rPr>
        <w:t>.,</w:t>
      </w:r>
      <w:r w:rsidRPr="002C1AF3">
        <w:rPr>
          <w:rFonts w:ascii="Arial" w:eastAsia="Calibri" w:hAnsi="Arial" w:cs="Arial"/>
          <w:sz w:val="24"/>
          <w:szCs w:val="24"/>
        </w:rPr>
        <w:t xml:space="preserve"> when its DOT equates with its forecast) and receives an Operating Instruction to reduce its DOT the resource should still follow a trajectory between Real-Time Dispatch Intervals to reach its new DOT.  </w:t>
      </w:r>
    </w:p>
    <w:p w:rsidR="00F94FE3" w:rsidRDefault="00F94FE3" w:rsidP="006B163C">
      <w:pPr>
        <w:spacing w:after="0" w:line="240" w:lineRule="auto"/>
        <w:rPr>
          <w:rFonts w:ascii="Arial" w:hAnsi="Arial" w:cs="Arial"/>
          <w:b/>
          <w:sz w:val="24"/>
          <w:szCs w:val="24"/>
          <w:u w:val="single"/>
        </w:rPr>
      </w:pPr>
    </w:p>
    <w:p w:rsidR="00A8444D" w:rsidRPr="006B163C" w:rsidRDefault="00A26F3B" w:rsidP="006B163C">
      <w:pPr>
        <w:spacing w:after="0" w:line="240" w:lineRule="auto"/>
        <w:rPr>
          <w:rFonts w:ascii="Arial" w:hAnsi="Arial" w:cs="Arial"/>
          <w:b/>
          <w:sz w:val="24"/>
          <w:szCs w:val="24"/>
          <w:u w:val="single"/>
        </w:rPr>
      </w:pPr>
      <w:r>
        <w:rPr>
          <w:rFonts w:ascii="Arial" w:hAnsi="Arial" w:cs="Arial"/>
          <w:b/>
          <w:sz w:val="24"/>
          <w:szCs w:val="24"/>
          <w:u w:val="single"/>
        </w:rPr>
        <w:t xml:space="preserve">New </w:t>
      </w:r>
      <w:r w:rsidR="00F94FE3">
        <w:rPr>
          <w:rFonts w:ascii="Arial" w:hAnsi="Arial" w:cs="Arial"/>
          <w:b/>
          <w:sz w:val="24"/>
          <w:szCs w:val="24"/>
          <w:u w:val="single"/>
        </w:rPr>
        <w:t>l</w:t>
      </w:r>
      <w:r w:rsidR="00A8444D" w:rsidRPr="001D65FB">
        <w:rPr>
          <w:rFonts w:ascii="Arial" w:hAnsi="Arial" w:cs="Arial"/>
          <w:b/>
          <w:sz w:val="24"/>
          <w:szCs w:val="24"/>
          <w:u w:val="single"/>
        </w:rPr>
        <w:t>anguag</w:t>
      </w:r>
      <w:r>
        <w:rPr>
          <w:rFonts w:ascii="Arial" w:hAnsi="Arial" w:cs="Arial"/>
          <w:b/>
          <w:sz w:val="24"/>
          <w:szCs w:val="24"/>
          <w:u w:val="single"/>
        </w:rPr>
        <w:t xml:space="preserve">e </w:t>
      </w:r>
      <w:r w:rsidR="0048026F">
        <w:rPr>
          <w:rFonts w:ascii="Arial" w:hAnsi="Arial" w:cs="Arial"/>
          <w:b/>
          <w:sz w:val="24"/>
          <w:szCs w:val="24"/>
          <w:u w:val="single"/>
        </w:rPr>
        <w:t xml:space="preserve">to </w:t>
      </w:r>
      <w:r>
        <w:rPr>
          <w:rFonts w:ascii="Arial" w:hAnsi="Arial" w:cs="Arial"/>
          <w:b/>
          <w:sz w:val="24"/>
          <w:szCs w:val="24"/>
          <w:u w:val="single"/>
        </w:rPr>
        <w:t>section 7.2.3.6</w:t>
      </w:r>
      <w:r w:rsidR="00A8444D" w:rsidRPr="001D65FB">
        <w:rPr>
          <w:rFonts w:ascii="Arial" w:hAnsi="Arial" w:cs="Arial"/>
          <w:b/>
          <w:sz w:val="24"/>
          <w:szCs w:val="24"/>
          <w:u w:val="single"/>
        </w:rPr>
        <w:t xml:space="preserve"> </w:t>
      </w:r>
      <w:r>
        <w:rPr>
          <w:rFonts w:ascii="Arial" w:hAnsi="Arial" w:cs="Arial"/>
          <w:b/>
          <w:sz w:val="24"/>
          <w:szCs w:val="24"/>
          <w:u w:val="single"/>
        </w:rPr>
        <w:t>of BPM for Market Operations</w:t>
      </w:r>
      <w:r w:rsidR="0048026F">
        <w:rPr>
          <w:rFonts w:ascii="Arial" w:hAnsi="Arial" w:cs="Arial"/>
          <w:b/>
          <w:sz w:val="24"/>
          <w:szCs w:val="24"/>
          <w:u w:val="single"/>
        </w:rPr>
        <w:t xml:space="preserve"> [Additions underscored]</w:t>
      </w:r>
    </w:p>
    <w:p w:rsidR="0048026F" w:rsidRDefault="0048026F" w:rsidP="006B163C">
      <w:pPr>
        <w:spacing w:after="0" w:line="240" w:lineRule="auto"/>
        <w:ind w:right="720"/>
        <w:rPr>
          <w:rFonts w:ascii="Arial" w:eastAsia="Calibri" w:hAnsi="Arial" w:cs="Arial"/>
          <w:sz w:val="24"/>
          <w:szCs w:val="24"/>
        </w:rPr>
      </w:pPr>
    </w:p>
    <w:p w:rsidR="0048026F" w:rsidRDefault="0048026F" w:rsidP="006B163C">
      <w:pPr>
        <w:spacing w:after="0" w:line="240" w:lineRule="auto"/>
        <w:ind w:right="720"/>
        <w:rPr>
          <w:rFonts w:ascii="Arial" w:eastAsia="Calibri" w:hAnsi="Arial" w:cs="Arial"/>
          <w:sz w:val="24"/>
          <w:szCs w:val="24"/>
        </w:rPr>
      </w:pPr>
      <w:r w:rsidRPr="0048026F">
        <w:rPr>
          <w:rFonts w:ascii="Arial" w:eastAsia="Calibri" w:hAnsi="Arial" w:cs="Arial"/>
          <w:sz w:val="24"/>
          <w:szCs w:val="24"/>
        </w:rPr>
        <w:t>The Dispatch Operating Point (DOP) is a piecewise linear curve defined by MW (on the Y axis) across time (on the X axis). The source data consists of the DOTs, which are published in the GOTO field in the ADS. The DOP is the expected trajectory of the resource operating point as it ramps from one DOT to the next; the ramping across Dispatch Intervals is linear, unless the operational ramp rate of the resource changes during the ramp.</w:t>
      </w:r>
    </w:p>
    <w:p w:rsidR="0048026F" w:rsidRDefault="0048026F" w:rsidP="006B163C">
      <w:pPr>
        <w:spacing w:after="0" w:line="240" w:lineRule="auto"/>
        <w:ind w:right="720"/>
        <w:rPr>
          <w:rFonts w:ascii="Arial" w:eastAsia="Calibri" w:hAnsi="Arial" w:cs="Arial"/>
          <w:sz w:val="24"/>
          <w:szCs w:val="24"/>
        </w:rPr>
      </w:pPr>
    </w:p>
    <w:p w:rsidR="001D65FB" w:rsidRPr="0048026F" w:rsidRDefault="001D65FB" w:rsidP="006B163C">
      <w:pPr>
        <w:spacing w:after="0" w:line="240" w:lineRule="auto"/>
        <w:ind w:right="720"/>
        <w:rPr>
          <w:rFonts w:ascii="Arial" w:eastAsia="Calibri" w:hAnsi="Arial" w:cs="Arial"/>
          <w:sz w:val="24"/>
          <w:szCs w:val="24"/>
          <w:u w:val="single"/>
        </w:rPr>
      </w:pPr>
      <w:r w:rsidRPr="0048026F">
        <w:rPr>
          <w:rFonts w:ascii="Arial" w:eastAsia="Calibri" w:hAnsi="Arial" w:cs="Arial"/>
          <w:sz w:val="24"/>
          <w:szCs w:val="24"/>
          <w:u w:val="single"/>
        </w:rPr>
        <w:t>As part of the requirement to respond to Dispatc</w:t>
      </w:r>
      <w:r w:rsidR="00944866">
        <w:rPr>
          <w:rFonts w:ascii="Arial" w:eastAsia="Calibri" w:hAnsi="Arial" w:cs="Arial"/>
          <w:sz w:val="24"/>
          <w:szCs w:val="24"/>
          <w:u w:val="single"/>
        </w:rPr>
        <w:t xml:space="preserve">h Instructions, a resource should </w:t>
      </w:r>
      <w:r w:rsidRPr="0048026F">
        <w:rPr>
          <w:rFonts w:ascii="Arial" w:eastAsia="Calibri" w:hAnsi="Arial" w:cs="Arial"/>
          <w:sz w:val="24"/>
          <w:szCs w:val="24"/>
          <w:u w:val="single"/>
        </w:rPr>
        <w:t>follow its DOP.  This requirement applies to all resources, including:</w:t>
      </w:r>
    </w:p>
    <w:p w:rsidR="001D65FB" w:rsidRPr="0048026F" w:rsidRDefault="001D65FB" w:rsidP="006B163C">
      <w:pPr>
        <w:spacing w:after="0" w:line="240" w:lineRule="auto"/>
        <w:ind w:left="720" w:right="720"/>
        <w:rPr>
          <w:rFonts w:ascii="Arial" w:eastAsia="Calibri" w:hAnsi="Arial" w:cs="Arial"/>
          <w:sz w:val="24"/>
          <w:szCs w:val="24"/>
          <w:u w:val="single"/>
        </w:rPr>
      </w:pPr>
    </w:p>
    <w:p w:rsidR="001D65FB" w:rsidRPr="0048026F" w:rsidRDefault="001D65FB" w:rsidP="006B163C">
      <w:pPr>
        <w:spacing w:after="0" w:line="240" w:lineRule="auto"/>
        <w:ind w:left="360"/>
        <w:rPr>
          <w:rFonts w:ascii="Arial" w:eastAsia="Calibri" w:hAnsi="Arial" w:cs="Arial"/>
          <w:sz w:val="24"/>
          <w:szCs w:val="24"/>
          <w:u w:val="single"/>
        </w:rPr>
      </w:pPr>
      <w:r w:rsidRPr="0048026F">
        <w:rPr>
          <w:rFonts w:ascii="Arial" w:eastAsia="Calibri" w:hAnsi="Arial" w:cs="Arial"/>
          <w:sz w:val="24"/>
          <w:szCs w:val="24"/>
          <w:u w:val="single"/>
        </w:rPr>
        <w:t>•</w:t>
      </w:r>
      <w:r w:rsidRPr="0048026F">
        <w:rPr>
          <w:rFonts w:ascii="Arial" w:eastAsia="Calibri" w:hAnsi="Arial" w:cs="Arial"/>
          <w:sz w:val="24"/>
          <w:szCs w:val="24"/>
          <w:u w:val="single"/>
        </w:rPr>
        <w:tab/>
        <w:t>A Non-Generator Resource ramping from one DOT to the next;</w:t>
      </w:r>
    </w:p>
    <w:p w:rsidR="001D65FB" w:rsidRPr="0048026F" w:rsidRDefault="001D65FB" w:rsidP="006B163C">
      <w:pPr>
        <w:spacing w:after="0" w:line="240" w:lineRule="auto"/>
        <w:ind w:left="360"/>
        <w:rPr>
          <w:rFonts w:ascii="Arial" w:eastAsia="Calibri" w:hAnsi="Arial" w:cs="Arial"/>
          <w:sz w:val="24"/>
          <w:szCs w:val="24"/>
          <w:u w:val="single"/>
        </w:rPr>
      </w:pPr>
    </w:p>
    <w:p w:rsidR="001D65FB" w:rsidRPr="0048026F" w:rsidRDefault="001D65FB" w:rsidP="00944866">
      <w:pPr>
        <w:spacing w:after="0" w:line="240" w:lineRule="auto"/>
        <w:ind w:left="720" w:hanging="360"/>
        <w:rPr>
          <w:rFonts w:ascii="Arial" w:eastAsia="Calibri" w:hAnsi="Arial" w:cs="Arial"/>
          <w:sz w:val="24"/>
          <w:szCs w:val="24"/>
          <w:u w:val="single"/>
        </w:rPr>
      </w:pPr>
      <w:r w:rsidRPr="0048026F">
        <w:rPr>
          <w:rFonts w:ascii="Arial" w:eastAsia="Calibri" w:hAnsi="Arial" w:cs="Arial"/>
          <w:sz w:val="24"/>
          <w:szCs w:val="24"/>
          <w:u w:val="single"/>
        </w:rPr>
        <w:lastRenderedPageBreak/>
        <w:t>•</w:t>
      </w:r>
      <w:r w:rsidRPr="0048026F">
        <w:rPr>
          <w:rFonts w:ascii="Arial" w:eastAsia="Calibri" w:hAnsi="Arial" w:cs="Arial"/>
          <w:sz w:val="24"/>
          <w:szCs w:val="24"/>
          <w:u w:val="single"/>
        </w:rPr>
        <w:tab/>
        <w:t>An Eligible Intermittent Resource</w:t>
      </w:r>
      <w:r w:rsidR="00944866">
        <w:rPr>
          <w:rFonts w:ascii="Arial" w:eastAsia="Calibri" w:hAnsi="Arial" w:cs="Arial"/>
          <w:sz w:val="24"/>
          <w:szCs w:val="24"/>
          <w:u w:val="single"/>
        </w:rPr>
        <w:t>, when sufficient fuel (solar irradiance or wind) permits</w:t>
      </w:r>
      <w:r w:rsidRPr="0048026F">
        <w:rPr>
          <w:rFonts w:ascii="Arial" w:eastAsia="Calibri" w:hAnsi="Arial" w:cs="Arial"/>
          <w:sz w:val="24"/>
          <w:szCs w:val="24"/>
          <w:u w:val="single"/>
        </w:rPr>
        <w:t>:</w:t>
      </w:r>
    </w:p>
    <w:p w:rsidR="001D65FB" w:rsidRPr="0048026F" w:rsidRDefault="001D65FB" w:rsidP="006B163C">
      <w:pPr>
        <w:spacing w:after="0" w:line="240" w:lineRule="auto"/>
        <w:ind w:left="360" w:right="720" w:firstLine="720"/>
        <w:rPr>
          <w:rFonts w:ascii="Arial" w:eastAsia="Calibri" w:hAnsi="Arial" w:cs="Arial"/>
          <w:sz w:val="24"/>
          <w:szCs w:val="24"/>
          <w:u w:val="single"/>
        </w:rPr>
      </w:pPr>
    </w:p>
    <w:p w:rsidR="001D65FB" w:rsidRPr="0048026F" w:rsidRDefault="001D65FB" w:rsidP="006B163C">
      <w:pPr>
        <w:numPr>
          <w:ilvl w:val="0"/>
          <w:numId w:val="1"/>
        </w:numPr>
        <w:spacing w:after="0" w:line="240" w:lineRule="auto"/>
        <w:ind w:left="1080" w:right="720"/>
        <w:rPr>
          <w:rFonts w:ascii="Arial" w:eastAsia="Calibri" w:hAnsi="Arial" w:cs="Arial"/>
          <w:sz w:val="24"/>
          <w:szCs w:val="24"/>
          <w:u w:val="single"/>
        </w:rPr>
      </w:pPr>
      <w:r w:rsidRPr="0048026F">
        <w:rPr>
          <w:rFonts w:ascii="Arial" w:eastAsia="Calibri" w:hAnsi="Arial" w:cs="Arial"/>
          <w:sz w:val="24"/>
          <w:szCs w:val="24"/>
          <w:u w:val="single"/>
        </w:rPr>
        <w:t xml:space="preserve">When ramping from producing to its capability, </w:t>
      </w:r>
      <w:r w:rsidRPr="00F55B55">
        <w:rPr>
          <w:rFonts w:ascii="Arial" w:eastAsia="Calibri" w:hAnsi="Arial" w:cs="Arial"/>
          <w:i/>
          <w:sz w:val="24"/>
          <w:szCs w:val="24"/>
          <w:u w:val="single"/>
        </w:rPr>
        <w:t>i.e.</w:t>
      </w:r>
      <w:r w:rsidRPr="0048026F">
        <w:rPr>
          <w:rFonts w:ascii="Arial" w:eastAsia="Calibri" w:hAnsi="Arial" w:cs="Arial"/>
          <w:sz w:val="24"/>
          <w:szCs w:val="24"/>
          <w:u w:val="single"/>
        </w:rPr>
        <w:t xml:space="preserve"> when its DOT is equal to its forecasted output, to a DOT below its forecasted output pursuant to a negative supplemental Dispatch Instruction</w:t>
      </w:r>
      <w:r w:rsidR="00944866">
        <w:rPr>
          <w:rFonts w:ascii="Arial" w:eastAsia="Calibri" w:hAnsi="Arial" w:cs="Arial"/>
          <w:sz w:val="24"/>
          <w:szCs w:val="24"/>
          <w:u w:val="single"/>
        </w:rPr>
        <w:t>.</w:t>
      </w:r>
    </w:p>
    <w:p w:rsidR="001D65FB" w:rsidRPr="0048026F" w:rsidRDefault="001D65FB" w:rsidP="006B163C">
      <w:pPr>
        <w:numPr>
          <w:ilvl w:val="0"/>
          <w:numId w:val="1"/>
        </w:numPr>
        <w:spacing w:after="0" w:line="240" w:lineRule="auto"/>
        <w:ind w:left="1080"/>
        <w:rPr>
          <w:rFonts w:ascii="Arial" w:eastAsia="Calibri" w:hAnsi="Arial" w:cs="Arial"/>
          <w:sz w:val="24"/>
          <w:szCs w:val="24"/>
          <w:u w:val="single"/>
        </w:rPr>
      </w:pPr>
      <w:r w:rsidRPr="0048026F">
        <w:rPr>
          <w:rFonts w:ascii="Arial" w:eastAsia="Calibri" w:hAnsi="Arial" w:cs="Arial"/>
          <w:sz w:val="24"/>
          <w:szCs w:val="24"/>
          <w:u w:val="single"/>
        </w:rPr>
        <w:t xml:space="preserve">When ramping from producing to its capability, </w:t>
      </w:r>
      <w:r w:rsidRPr="00F55B55">
        <w:rPr>
          <w:rFonts w:ascii="Arial" w:eastAsia="Calibri" w:hAnsi="Arial" w:cs="Arial"/>
          <w:i/>
          <w:sz w:val="24"/>
          <w:szCs w:val="24"/>
          <w:u w:val="single"/>
        </w:rPr>
        <w:t>i.e</w:t>
      </w:r>
      <w:r w:rsidRPr="0048026F">
        <w:rPr>
          <w:rFonts w:ascii="Arial" w:eastAsia="Calibri" w:hAnsi="Arial" w:cs="Arial"/>
          <w:sz w:val="24"/>
          <w:szCs w:val="24"/>
          <w:u w:val="single"/>
        </w:rPr>
        <w:t>. when its DOT is equal to its forecasted output, to a DOT at its forecasted value pursuant to an Operating I</w:t>
      </w:r>
      <w:r w:rsidR="00944866">
        <w:rPr>
          <w:rFonts w:ascii="Arial" w:eastAsia="Calibri" w:hAnsi="Arial" w:cs="Arial"/>
          <w:sz w:val="24"/>
          <w:szCs w:val="24"/>
          <w:u w:val="single"/>
        </w:rPr>
        <w:t>nstruction not to exceed its DOT.</w:t>
      </w:r>
    </w:p>
    <w:p w:rsidR="001D65FB" w:rsidRPr="0048026F" w:rsidRDefault="001D65FB" w:rsidP="006B163C">
      <w:pPr>
        <w:numPr>
          <w:ilvl w:val="0"/>
          <w:numId w:val="1"/>
        </w:numPr>
        <w:spacing w:after="0" w:line="240" w:lineRule="auto"/>
        <w:ind w:left="1080" w:right="720"/>
        <w:rPr>
          <w:rFonts w:ascii="Arial" w:eastAsia="Calibri" w:hAnsi="Arial" w:cs="Arial"/>
          <w:sz w:val="24"/>
          <w:szCs w:val="24"/>
          <w:u w:val="single"/>
        </w:rPr>
      </w:pPr>
      <w:r w:rsidRPr="0048026F">
        <w:rPr>
          <w:rFonts w:ascii="Arial" w:eastAsia="Calibri" w:hAnsi="Arial" w:cs="Arial"/>
          <w:sz w:val="24"/>
          <w:szCs w:val="24"/>
          <w:u w:val="single"/>
        </w:rPr>
        <w:t xml:space="preserve">When ramping from a DOT lower than its forecasted output to produce to its capability, </w:t>
      </w:r>
      <w:r w:rsidRPr="00690C6B">
        <w:rPr>
          <w:rFonts w:ascii="Arial" w:eastAsia="Calibri" w:hAnsi="Arial" w:cs="Arial"/>
          <w:i/>
          <w:sz w:val="24"/>
          <w:szCs w:val="24"/>
          <w:u w:val="single"/>
        </w:rPr>
        <w:t>i.e.</w:t>
      </w:r>
      <w:r w:rsidRPr="0048026F">
        <w:rPr>
          <w:rFonts w:ascii="Arial" w:eastAsia="Calibri" w:hAnsi="Arial" w:cs="Arial"/>
          <w:sz w:val="24"/>
          <w:szCs w:val="24"/>
          <w:u w:val="single"/>
        </w:rPr>
        <w:t xml:space="preserve"> when its DOT is equal to its for</w:t>
      </w:r>
      <w:r w:rsidR="00944866">
        <w:rPr>
          <w:rFonts w:ascii="Arial" w:eastAsia="Calibri" w:hAnsi="Arial" w:cs="Arial"/>
          <w:sz w:val="24"/>
          <w:szCs w:val="24"/>
          <w:u w:val="single"/>
        </w:rPr>
        <w:t>ecasted output.</w:t>
      </w:r>
    </w:p>
    <w:p w:rsidR="001D65FB" w:rsidRPr="0048026F" w:rsidRDefault="001D65FB" w:rsidP="006B163C">
      <w:pPr>
        <w:numPr>
          <w:ilvl w:val="0"/>
          <w:numId w:val="1"/>
        </w:numPr>
        <w:spacing w:after="0" w:line="240" w:lineRule="auto"/>
        <w:ind w:left="1080" w:right="720"/>
        <w:rPr>
          <w:rFonts w:ascii="Arial" w:eastAsia="Calibri" w:hAnsi="Arial" w:cs="Arial"/>
          <w:sz w:val="24"/>
          <w:szCs w:val="24"/>
          <w:u w:val="single"/>
        </w:rPr>
      </w:pPr>
      <w:r w:rsidRPr="0048026F">
        <w:rPr>
          <w:rFonts w:ascii="Arial" w:eastAsia="Calibri" w:hAnsi="Arial" w:cs="Arial"/>
          <w:sz w:val="24"/>
          <w:szCs w:val="24"/>
          <w:u w:val="single"/>
        </w:rPr>
        <w:t>When ramping to an output level below the DOT due to insufficient fuel (solar irradianc</w:t>
      </w:r>
      <w:r w:rsidR="00944866">
        <w:rPr>
          <w:rFonts w:ascii="Arial" w:eastAsia="Calibri" w:hAnsi="Arial" w:cs="Arial"/>
          <w:sz w:val="24"/>
          <w:szCs w:val="24"/>
          <w:u w:val="single"/>
        </w:rPr>
        <w:t>e or wind).</w:t>
      </w:r>
    </w:p>
    <w:p w:rsidR="001D65FB" w:rsidRPr="0048026F" w:rsidRDefault="001D65FB" w:rsidP="006B163C">
      <w:pPr>
        <w:spacing w:after="0" w:line="240" w:lineRule="auto"/>
        <w:ind w:left="720" w:right="720"/>
        <w:rPr>
          <w:rFonts w:ascii="Arial" w:eastAsia="Calibri" w:hAnsi="Arial" w:cs="Arial"/>
          <w:sz w:val="24"/>
          <w:szCs w:val="24"/>
          <w:u w:val="single"/>
        </w:rPr>
      </w:pPr>
    </w:p>
    <w:p w:rsidR="00A26F3B" w:rsidRPr="0048026F" w:rsidRDefault="006B163C" w:rsidP="00A26F3B">
      <w:pPr>
        <w:spacing w:after="0" w:line="240" w:lineRule="auto"/>
        <w:rPr>
          <w:rFonts w:ascii="Arial" w:hAnsi="Arial" w:cs="Arial"/>
          <w:sz w:val="24"/>
          <w:szCs w:val="24"/>
          <w:u w:val="single"/>
        </w:rPr>
      </w:pPr>
      <w:r w:rsidRPr="0048026F">
        <w:rPr>
          <w:rFonts w:ascii="Arial" w:hAnsi="Arial" w:cs="Arial"/>
          <w:sz w:val="24"/>
          <w:szCs w:val="24"/>
          <w:u w:val="single"/>
        </w:rPr>
        <w:t xml:space="preserve">When an Eligible Intermittent Resource is producing as capable, </w:t>
      </w:r>
      <w:r w:rsidRPr="00944866">
        <w:rPr>
          <w:rFonts w:ascii="Arial" w:hAnsi="Arial" w:cs="Arial"/>
          <w:i/>
          <w:sz w:val="24"/>
          <w:szCs w:val="24"/>
          <w:u w:val="single"/>
        </w:rPr>
        <w:t>i.e.</w:t>
      </w:r>
      <w:r w:rsidRPr="0048026F">
        <w:rPr>
          <w:rFonts w:ascii="Arial" w:hAnsi="Arial" w:cs="Arial"/>
          <w:sz w:val="24"/>
          <w:szCs w:val="24"/>
          <w:u w:val="single"/>
        </w:rPr>
        <w:t xml:space="preserve"> when its DOT is equal to its forecasted output, the Eligible Intermittent Resource may be producing at a value below</w:t>
      </w:r>
      <w:r w:rsidR="00A26F3B" w:rsidRPr="0048026F">
        <w:rPr>
          <w:rFonts w:ascii="Arial" w:hAnsi="Arial" w:cs="Arial"/>
          <w:sz w:val="24"/>
          <w:szCs w:val="24"/>
          <w:u w:val="single"/>
        </w:rPr>
        <w:t xml:space="preserve"> or above its forecasted output</w:t>
      </w:r>
      <w:r w:rsidRPr="0048026F">
        <w:rPr>
          <w:rFonts w:ascii="Arial" w:hAnsi="Arial" w:cs="Arial"/>
          <w:sz w:val="24"/>
          <w:szCs w:val="24"/>
          <w:u w:val="single"/>
        </w:rPr>
        <w:t>.  Nevertheless, when ramping to a new DOT below its forecasted output, the Eligible Intermittent Resource should still follow a trajectory between Real-Time Dispatch Intervals to reach its new DOT.</w:t>
      </w:r>
      <w:r w:rsidR="00A26F3B" w:rsidRPr="0048026F">
        <w:rPr>
          <w:rFonts w:ascii="Arial" w:hAnsi="Arial" w:cs="Arial"/>
          <w:sz w:val="24"/>
          <w:szCs w:val="24"/>
          <w:u w:val="single"/>
        </w:rPr>
        <w:t xml:space="preserve">  </w:t>
      </w:r>
    </w:p>
    <w:p w:rsidR="00A26F3B" w:rsidRDefault="00A26F3B" w:rsidP="00A26F3B">
      <w:pPr>
        <w:spacing w:after="0" w:line="240" w:lineRule="auto"/>
        <w:rPr>
          <w:rFonts w:ascii="Arial" w:hAnsi="Arial" w:cs="Arial"/>
          <w:sz w:val="24"/>
          <w:szCs w:val="24"/>
        </w:rPr>
      </w:pPr>
    </w:p>
    <w:p w:rsidR="0048026F" w:rsidRDefault="0048026F" w:rsidP="00A26F3B">
      <w:pPr>
        <w:spacing w:after="0" w:line="240" w:lineRule="auto"/>
        <w:rPr>
          <w:rFonts w:ascii="Arial" w:hAnsi="Arial" w:cs="Arial"/>
          <w:sz w:val="24"/>
          <w:szCs w:val="24"/>
        </w:rPr>
      </w:pPr>
      <w:r w:rsidRPr="0048026F">
        <w:rPr>
          <w:rFonts w:ascii="Arial" w:hAnsi="Arial" w:cs="Arial"/>
          <w:sz w:val="24"/>
          <w:szCs w:val="24"/>
        </w:rPr>
        <w:t>Since RTM dispatches resources based on their actual output as shown in the State Estimator solution or the telemetry, nearly vertical corrections to the DOP curve can occur at five-minute intervals when a previously issued DOT is corrected to the actual output. In the absence of Dispatch instructions, ADS extends the most recent DOP value available and plots a flat curve to the end of the next interval.</w:t>
      </w:r>
    </w:p>
    <w:p w:rsidR="0048026F" w:rsidRDefault="0048026F" w:rsidP="00A26F3B">
      <w:pPr>
        <w:spacing w:after="0" w:line="240" w:lineRule="auto"/>
        <w:rPr>
          <w:rFonts w:ascii="Arial" w:hAnsi="Arial" w:cs="Arial"/>
          <w:sz w:val="24"/>
          <w:szCs w:val="24"/>
        </w:rPr>
      </w:pPr>
    </w:p>
    <w:p w:rsidR="00A8444D" w:rsidRPr="0048026F" w:rsidRDefault="00A26F3B" w:rsidP="00A26F3B">
      <w:pPr>
        <w:spacing w:after="0" w:line="240" w:lineRule="auto"/>
        <w:rPr>
          <w:rFonts w:ascii="Arial" w:hAnsi="Arial" w:cs="Arial"/>
          <w:sz w:val="24"/>
          <w:szCs w:val="24"/>
          <w:u w:val="single"/>
        </w:rPr>
      </w:pPr>
      <w:r w:rsidRPr="0048026F">
        <w:rPr>
          <w:rFonts w:ascii="Arial" w:hAnsi="Arial" w:cs="Arial"/>
          <w:sz w:val="24"/>
          <w:szCs w:val="24"/>
          <w:u w:val="single"/>
        </w:rPr>
        <w:t xml:space="preserve">Notwithstanding the above, MSS Load </w:t>
      </w:r>
      <w:r w:rsidR="00944866">
        <w:rPr>
          <w:rFonts w:ascii="Arial" w:hAnsi="Arial" w:cs="Arial"/>
          <w:sz w:val="24"/>
          <w:szCs w:val="24"/>
          <w:u w:val="single"/>
        </w:rPr>
        <w:t>following resources may</w:t>
      </w:r>
      <w:r w:rsidRPr="0048026F">
        <w:rPr>
          <w:rFonts w:ascii="Arial" w:hAnsi="Arial" w:cs="Arial"/>
          <w:sz w:val="24"/>
          <w:szCs w:val="24"/>
          <w:u w:val="single"/>
        </w:rPr>
        <w:t xml:space="preserve"> deviate from the Dispatch Instructions in Real-Time to facilitate the following of Load</w:t>
      </w:r>
      <w:r w:rsidR="0048026F">
        <w:rPr>
          <w:rFonts w:ascii="Arial" w:hAnsi="Arial" w:cs="Arial"/>
          <w:sz w:val="24"/>
          <w:szCs w:val="24"/>
          <w:u w:val="single"/>
        </w:rPr>
        <w:t>.</w:t>
      </w:r>
    </w:p>
    <w:sectPr w:rsidR="00A8444D" w:rsidRPr="004802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66" w:rsidRDefault="00944866" w:rsidP="006C3997">
      <w:pPr>
        <w:spacing w:after="0" w:line="240" w:lineRule="auto"/>
      </w:pPr>
      <w:r>
        <w:separator/>
      </w:r>
    </w:p>
  </w:endnote>
  <w:endnote w:type="continuationSeparator" w:id="0">
    <w:p w:rsidR="00944866" w:rsidRDefault="00944866" w:rsidP="006C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89909"/>
      <w:docPartObj>
        <w:docPartGallery w:val="Page Numbers (Bottom of Page)"/>
        <w:docPartUnique/>
      </w:docPartObj>
    </w:sdtPr>
    <w:sdtEndPr>
      <w:rPr>
        <w:rFonts w:ascii="Arial" w:hAnsi="Arial" w:cs="Arial"/>
        <w:noProof/>
        <w:sz w:val="24"/>
        <w:szCs w:val="24"/>
      </w:rPr>
    </w:sdtEndPr>
    <w:sdtContent>
      <w:p w:rsidR="00944866" w:rsidRPr="00902E4B" w:rsidRDefault="00944866">
        <w:pPr>
          <w:pStyle w:val="Footer"/>
          <w:jc w:val="center"/>
          <w:rPr>
            <w:rFonts w:ascii="Arial" w:hAnsi="Arial" w:cs="Arial"/>
            <w:sz w:val="24"/>
            <w:szCs w:val="24"/>
          </w:rPr>
        </w:pPr>
        <w:r w:rsidRPr="00902E4B">
          <w:rPr>
            <w:rFonts w:ascii="Arial" w:hAnsi="Arial" w:cs="Arial"/>
            <w:sz w:val="24"/>
            <w:szCs w:val="24"/>
          </w:rPr>
          <w:fldChar w:fldCharType="begin"/>
        </w:r>
        <w:r w:rsidRPr="00902E4B">
          <w:rPr>
            <w:rFonts w:ascii="Arial" w:hAnsi="Arial" w:cs="Arial"/>
            <w:sz w:val="24"/>
            <w:szCs w:val="24"/>
          </w:rPr>
          <w:instrText xml:space="preserve"> PAGE   \* MERGEFORMAT </w:instrText>
        </w:r>
        <w:r w:rsidRPr="00902E4B">
          <w:rPr>
            <w:rFonts w:ascii="Arial" w:hAnsi="Arial" w:cs="Arial"/>
            <w:sz w:val="24"/>
            <w:szCs w:val="24"/>
          </w:rPr>
          <w:fldChar w:fldCharType="separate"/>
        </w:r>
        <w:r w:rsidR="00893D59">
          <w:rPr>
            <w:rFonts w:ascii="Arial" w:hAnsi="Arial" w:cs="Arial"/>
            <w:noProof/>
            <w:sz w:val="24"/>
            <w:szCs w:val="24"/>
          </w:rPr>
          <w:t>1</w:t>
        </w:r>
        <w:r w:rsidRPr="00902E4B">
          <w:rPr>
            <w:rFonts w:ascii="Arial" w:hAnsi="Arial" w:cs="Arial"/>
            <w:noProof/>
            <w:sz w:val="24"/>
            <w:szCs w:val="24"/>
          </w:rPr>
          <w:fldChar w:fldCharType="end"/>
        </w:r>
      </w:p>
    </w:sdtContent>
  </w:sdt>
  <w:p w:rsidR="00944866" w:rsidRDefault="0094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66" w:rsidRDefault="00944866" w:rsidP="006C3997">
      <w:pPr>
        <w:spacing w:after="0" w:line="240" w:lineRule="auto"/>
      </w:pPr>
      <w:r>
        <w:separator/>
      </w:r>
    </w:p>
  </w:footnote>
  <w:footnote w:type="continuationSeparator" w:id="0">
    <w:p w:rsidR="00944866" w:rsidRDefault="00944866" w:rsidP="006C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66" w:rsidRPr="0048026F" w:rsidRDefault="00944866" w:rsidP="006C3997">
    <w:pPr>
      <w:pStyle w:val="Header"/>
      <w:jc w:val="center"/>
      <w:rPr>
        <w:rFonts w:ascii="Arial" w:hAnsi="Arial" w:cs="Arial"/>
        <w:i/>
        <w:color w:val="FF0000"/>
        <w:sz w:val="24"/>
        <w:szCs w:val="24"/>
      </w:rPr>
    </w:pPr>
    <w:r w:rsidRPr="0048026F">
      <w:rPr>
        <w:rFonts w:ascii="Arial" w:hAnsi="Arial" w:cs="Arial"/>
        <w:i/>
        <w:sz w:val="24"/>
        <w:szCs w:val="24"/>
      </w:rPr>
      <w:t>February 24, 2021</w:t>
    </w:r>
    <w:r w:rsidRPr="0048026F">
      <w:rPr>
        <w:rFonts w:ascii="Arial" w:hAnsi="Arial" w:cs="Arial"/>
        <w:i/>
        <w:sz w:val="24"/>
        <w:szCs w:val="24"/>
      </w:rPr>
      <w:tab/>
    </w:r>
    <w:r w:rsidRPr="0048026F">
      <w:rPr>
        <w:rFonts w:ascii="Arial" w:hAnsi="Arial" w:cs="Arial"/>
        <w:i/>
        <w:sz w:val="24"/>
        <w:szCs w:val="24"/>
      </w:rPr>
      <w:tab/>
    </w:r>
  </w:p>
  <w:p w:rsidR="00944866" w:rsidRDefault="00944866" w:rsidP="006C3997">
    <w:pPr>
      <w:pStyle w:val="Header"/>
      <w:jc w:val="center"/>
      <w:rPr>
        <w:rFonts w:ascii="Arial" w:hAnsi="Arial" w:cs="Arial"/>
        <w:sz w:val="24"/>
        <w:szCs w:val="24"/>
      </w:rPr>
    </w:pPr>
  </w:p>
  <w:p w:rsidR="00944866" w:rsidRPr="006C3997" w:rsidRDefault="00944866" w:rsidP="006C3997">
    <w:pPr>
      <w:pStyle w:val="Header"/>
      <w:jc w:val="center"/>
      <w:rPr>
        <w:rFonts w:ascii="Arial" w:hAnsi="Arial" w:cs="Arial"/>
        <w:sz w:val="24"/>
        <w:szCs w:val="24"/>
      </w:rPr>
    </w:pPr>
    <w:r w:rsidRPr="006C3997">
      <w:rPr>
        <w:rFonts w:ascii="Arial" w:hAnsi="Arial" w:cs="Arial"/>
        <w:sz w:val="24"/>
        <w:szCs w:val="24"/>
      </w:rPr>
      <w:t>Response To Comments</w:t>
    </w:r>
  </w:p>
  <w:p w:rsidR="00944866" w:rsidRDefault="00944866" w:rsidP="006C3997">
    <w:pPr>
      <w:pStyle w:val="Header"/>
      <w:jc w:val="center"/>
      <w:rPr>
        <w:rFonts w:ascii="Arial" w:hAnsi="Arial" w:cs="Arial"/>
        <w:sz w:val="24"/>
        <w:szCs w:val="24"/>
      </w:rPr>
    </w:pPr>
    <w:r w:rsidRPr="006C3997">
      <w:rPr>
        <w:rFonts w:ascii="Arial" w:hAnsi="Arial" w:cs="Arial"/>
        <w:sz w:val="24"/>
        <w:szCs w:val="24"/>
      </w:rPr>
      <w:t xml:space="preserve">PRR 1312 </w:t>
    </w:r>
    <w:r>
      <w:rPr>
        <w:rFonts w:ascii="Arial" w:hAnsi="Arial" w:cs="Arial"/>
        <w:sz w:val="24"/>
        <w:szCs w:val="24"/>
      </w:rPr>
      <w:t xml:space="preserve">- </w:t>
    </w:r>
    <w:r w:rsidRPr="006C3997">
      <w:rPr>
        <w:rFonts w:ascii="Arial" w:hAnsi="Arial" w:cs="Arial"/>
        <w:sz w:val="24"/>
        <w:szCs w:val="24"/>
      </w:rPr>
      <w:t>Trajectory Between DOTs</w:t>
    </w:r>
  </w:p>
  <w:p w:rsidR="00944866" w:rsidRPr="006C3997" w:rsidRDefault="00944866" w:rsidP="006C3997">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50B63"/>
    <w:multiLevelType w:val="hybridMultilevel"/>
    <w:tmpl w:val="EA80EA1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97"/>
    <w:rsid w:val="001C15A9"/>
    <w:rsid w:val="001D65FB"/>
    <w:rsid w:val="00210A1F"/>
    <w:rsid w:val="002C1AF3"/>
    <w:rsid w:val="00354F78"/>
    <w:rsid w:val="003B7313"/>
    <w:rsid w:val="0043331D"/>
    <w:rsid w:val="00467C57"/>
    <w:rsid w:val="0048026F"/>
    <w:rsid w:val="005808F6"/>
    <w:rsid w:val="00637317"/>
    <w:rsid w:val="00690C6B"/>
    <w:rsid w:val="006B163C"/>
    <w:rsid w:val="006C3997"/>
    <w:rsid w:val="007B35B8"/>
    <w:rsid w:val="008239CF"/>
    <w:rsid w:val="00825FD9"/>
    <w:rsid w:val="00893D59"/>
    <w:rsid w:val="008D0323"/>
    <w:rsid w:val="00902E4B"/>
    <w:rsid w:val="009150BC"/>
    <w:rsid w:val="00944866"/>
    <w:rsid w:val="009538D3"/>
    <w:rsid w:val="00A12886"/>
    <w:rsid w:val="00A26F3B"/>
    <w:rsid w:val="00A8444D"/>
    <w:rsid w:val="00A961CD"/>
    <w:rsid w:val="00AD10CD"/>
    <w:rsid w:val="00B22E11"/>
    <w:rsid w:val="00C546BC"/>
    <w:rsid w:val="00CF11F4"/>
    <w:rsid w:val="00DB0BD8"/>
    <w:rsid w:val="00E61949"/>
    <w:rsid w:val="00EB0408"/>
    <w:rsid w:val="00F1287C"/>
    <w:rsid w:val="00F55B55"/>
    <w:rsid w:val="00F753A8"/>
    <w:rsid w:val="00F92FBE"/>
    <w:rsid w:val="00F94FE3"/>
    <w:rsid w:val="00FE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978731-F78D-4F82-B36A-7280A3EB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97"/>
  </w:style>
  <w:style w:type="paragraph" w:styleId="Footer">
    <w:name w:val="footer"/>
    <w:basedOn w:val="Normal"/>
    <w:link w:val="FooterChar"/>
    <w:uiPriority w:val="99"/>
    <w:unhideWhenUsed/>
    <w:rsid w:val="006C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4592">
      <w:bodyDiv w:val="1"/>
      <w:marLeft w:val="0"/>
      <w:marRight w:val="0"/>
      <w:marTop w:val="0"/>
      <w:marBottom w:val="0"/>
      <w:divBdr>
        <w:top w:val="none" w:sz="0" w:space="0" w:color="auto"/>
        <w:left w:val="none" w:sz="0" w:space="0" w:color="auto"/>
        <w:bottom w:val="none" w:sz="0" w:space="0" w:color="auto"/>
        <w:right w:val="none" w:sz="0" w:space="0" w:color="auto"/>
      </w:divBdr>
    </w:div>
    <w:div w:id="18809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42E29-487A-40EA-8261-C22E7EB1449D}"/>
</file>

<file path=customXml/itemProps2.xml><?xml version="1.0" encoding="utf-8"?>
<ds:datastoreItem xmlns:ds="http://schemas.openxmlformats.org/officeDocument/2006/customXml" ds:itemID="{719B5518-EE74-43BC-AA7F-D6FA6A3A7D3B}"/>
</file>

<file path=customXml/itemProps3.xml><?xml version="1.0" encoding="utf-8"?>
<ds:datastoreItem xmlns:ds="http://schemas.openxmlformats.org/officeDocument/2006/customXml" ds:itemID="{29C28D41-99C8-4B50-A7BE-2875A6A1324F}"/>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Ulmer, Andrew</dc:creator>
  <cp:keywords/>
  <dc:description/>
  <cp:lastModifiedBy>Batakji, Jamal</cp:lastModifiedBy>
  <cp:revision>2</cp:revision>
  <dcterms:created xsi:type="dcterms:W3CDTF">2021-02-24T18:45:00Z</dcterms:created>
  <dcterms:modified xsi:type="dcterms:W3CDTF">2021-02-24T18:45:00Z</dcterms:modified>
</cp:coreProperties>
</file>